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18ACF" w14:textId="0547FA44" w:rsidR="00300724" w:rsidRPr="00E55F6F" w:rsidRDefault="00BC14A7" w:rsidP="00F559B2">
      <w:pPr>
        <w:pStyle w:val="Heading3"/>
        <w:spacing w:before="120" w:after="120"/>
        <w:ind w:left="0" w:right="-18"/>
        <w:jc w:val="center"/>
        <w:rPr>
          <w:sz w:val="28"/>
          <w:szCs w:val="24"/>
          <w:lang w:val="en-US"/>
        </w:rPr>
      </w:pPr>
      <w:r w:rsidRPr="00E55F6F">
        <w:rPr>
          <w:sz w:val="28"/>
          <w:szCs w:val="24"/>
        </w:rPr>
        <w:t>MEETING MINUTES OF GROUP OF SHAREHOLDERS</w:t>
      </w:r>
    </w:p>
    <w:p w14:paraId="02D15939" w14:textId="77777777" w:rsidR="00EB6308" w:rsidRPr="00E55F6F" w:rsidRDefault="00775979" w:rsidP="00F559B2">
      <w:pPr>
        <w:pStyle w:val="Heading3"/>
        <w:spacing w:before="120" w:after="120"/>
        <w:ind w:left="0" w:right="-18"/>
        <w:jc w:val="center"/>
        <w:rPr>
          <w:sz w:val="24"/>
          <w:szCs w:val="24"/>
          <w:lang w:val="en-US"/>
        </w:rPr>
      </w:pPr>
      <w:r w:rsidRPr="00E55F6F">
        <w:rPr>
          <w:sz w:val="24"/>
          <w:szCs w:val="24"/>
        </w:rPr>
        <w:t xml:space="preserve">NOMINATE CANDIDATES FOR </w:t>
      </w:r>
      <w:r w:rsidR="00EB6308" w:rsidRPr="00E55F6F">
        <w:rPr>
          <w:sz w:val="24"/>
          <w:szCs w:val="24"/>
          <w:lang w:val="en-US"/>
        </w:rPr>
        <w:t>ADDITIONAL ELECTION OF MEMBERS</w:t>
      </w:r>
    </w:p>
    <w:p w14:paraId="147750B3" w14:textId="52D5E489" w:rsidR="00F559B2" w:rsidRPr="00E55F6F" w:rsidRDefault="004D4200" w:rsidP="00F559B2">
      <w:pPr>
        <w:pStyle w:val="Heading3"/>
        <w:spacing w:before="120" w:after="120"/>
        <w:ind w:left="0" w:right="-18"/>
        <w:jc w:val="center"/>
        <w:rPr>
          <w:sz w:val="24"/>
          <w:szCs w:val="24"/>
          <w:lang w:val="en-US"/>
        </w:rPr>
      </w:pPr>
      <w:r w:rsidRPr="00E55F6F">
        <w:rPr>
          <w:sz w:val="24"/>
          <w:szCs w:val="24"/>
        </w:rPr>
        <w:t>BOARD OF DIRECTORS</w:t>
      </w:r>
      <w:r w:rsidR="00775979" w:rsidRPr="00E55F6F">
        <w:rPr>
          <w:sz w:val="24"/>
          <w:szCs w:val="24"/>
        </w:rPr>
        <w:t xml:space="preserve"> </w:t>
      </w:r>
      <w:r w:rsidR="003520A9" w:rsidRPr="00E55F6F">
        <w:rPr>
          <w:sz w:val="24"/>
          <w:szCs w:val="24"/>
        </w:rPr>
        <w:t xml:space="preserve">TRANSIMEX LOGISTICS </w:t>
      </w:r>
      <w:r w:rsidR="00BC14A7" w:rsidRPr="00E55F6F">
        <w:rPr>
          <w:sz w:val="24"/>
          <w:szCs w:val="24"/>
        </w:rPr>
        <w:t>CORPORATION</w:t>
      </w:r>
    </w:p>
    <w:p w14:paraId="45E97FB5" w14:textId="5B99609E" w:rsidR="00CB23ED" w:rsidRPr="00E55F6F" w:rsidRDefault="00BC14A7" w:rsidP="00F559B2">
      <w:pPr>
        <w:pStyle w:val="Heading3"/>
        <w:spacing w:before="120" w:after="120"/>
        <w:ind w:left="0" w:right="-18"/>
        <w:jc w:val="center"/>
        <w:rPr>
          <w:sz w:val="24"/>
          <w:szCs w:val="24"/>
          <w:lang w:val="en-US"/>
        </w:rPr>
      </w:pPr>
      <w:r w:rsidRPr="00E55F6F">
        <w:rPr>
          <w:sz w:val="24"/>
          <w:szCs w:val="24"/>
          <w:lang w:val="en-US"/>
        </w:rPr>
        <w:t>FOR THE REMAINING TERM OF</w:t>
      </w:r>
      <w:r w:rsidR="00775979" w:rsidRPr="00E55F6F">
        <w:rPr>
          <w:sz w:val="24"/>
          <w:szCs w:val="24"/>
        </w:rPr>
        <w:t xml:space="preserve"> 2022 – 2027</w:t>
      </w:r>
    </w:p>
    <w:p w14:paraId="29D5291C" w14:textId="70379A5D" w:rsidR="00CB23ED" w:rsidRPr="00E55F6F" w:rsidRDefault="00BC14A7" w:rsidP="00F559B2">
      <w:pPr>
        <w:pStyle w:val="ListParagraph"/>
        <w:numPr>
          <w:ilvl w:val="0"/>
          <w:numId w:val="4"/>
        </w:numPr>
        <w:spacing w:before="240" w:after="120"/>
        <w:ind w:left="450" w:hanging="450"/>
        <w:rPr>
          <w:i/>
          <w:sz w:val="24"/>
          <w:szCs w:val="24"/>
        </w:rPr>
      </w:pPr>
      <w:r w:rsidRPr="00E55F6F">
        <w:rPr>
          <w:i/>
          <w:sz w:val="24"/>
          <w:szCs w:val="24"/>
        </w:rPr>
        <w:t xml:space="preserve">Pursuant to </w:t>
      </w:r>
      <w:r w:rsidR="003520A9" w:rsidRPr="00E55F6F">
        <w:rPr>
          <w:i/>
          <w:sz w:val="24"/>
          <w:szCs w:val="24"/>
        </w:rPr>
        <w:t>Transimex Logistics</w:t>
      </w:r>
      <w:r w:rsidRPr="00E55F6F">
        <w:rPr>
          <w:i/>
          <w:sz w:val="24"/>
          <w:szCs w:val="24"/>
        </w:rPr>
        <w:t xml:space="preserve"> Corporation</w:t>
      </w:r>
      <w:r w:rsidR="00BE7973" w:rsidRPr="00E55F6F">
        <w:rPr>
          <w:i/>
          <w:sz w:val="24"/>
          <w:szCs w:val="24"/>
          <w:lang w:val="en-US"/>
        </w:rPr>
        <w:t>;</w:t>
      </w:r>
    </w:p>
    <w:p w14:paraId="7196CF4A" w14:textId="04BC000A" w:rsidR="00CB23ED" w:rsidRPr="00E55F6F" w:rsidRDefault="00BC14A7" w:rsidP="00E55F6F">
      <w:pPr>
        <w:pStyle w:val="ListParagraph"/>
        <w:numPr>
          <w:ilvl w:val="0"/>
          <w:numId w:val="4"/>
        </w:numPr>
        <w:spacing w:before="120" w:after="120"/>
        <w:ind w:left="450" w:right="-284" w:hanging="450"/>
        <w:jc w:val="both"/>
        <w:rPr>
          <w:i/>
          <w:sz w:val="24"/>
          <w:szCs w:val="24"/>
        </w:rPr>
      </w:pPr>
      <w:r w:rsidRPr="00E55F6F">
        <w:rPr>
          <w:i/>
          <w:sz w:val="24"/>
          <w:szCs w:val="24"/>
        </w:rPr>
        <w:t xml:space="preserve">Pursuant to </w:t>
      </w:r>
      <w:r w:rsidR="00F559B2" w:rsidRPr="00E55F6F">
        <w:rPr>
          <w:i/>
          <w:sz w:val="24"/>
          <w:szCs w:val="24"/>
          <w:lang w:val="en-US"/>
        </w:rPr>
        <w:t xml:space="preserve">Regulations </w:t>
      </w:r>
      <w:r w:rsidR="00BE7973" w:rsidRPr="00E55F6F">
        <w:rPr>
          <w:i/>
          <w:sz w:val="24"/>
          <w:szCs w:val="24"/>
          <w:lang w:val="en-US"/>
        </w:rPr>
        <w:t>on nomination, candidacy, and election of an additional member of the Board of Directors for the remaining term of 2022 - 2027 of Transimex Logistics</w:t>
      </w:r>
      <w:r w:rsidRPr="00E55F6F">
        <w:rPr>
          <w:i/>
          <w:sz w:val="24"/>
          <w:szCs w:val="24"/>
          <w:lang w:val="en-US"/>
        </w:rPr>
        <w:t xml:space="preserve"> Corporation</w:t>
      </w:r>
      <w:r w:rsidR="00BE7973" w:rsidRPr="00E55F6F">
        <w:rPr>
          <w:i/>
          <w:sz w:val="24"/>
          <w:szCs w:val="24"/>
        </w:rPr>
        <w:t>.</w:t>
      </w:r>
    </w:p>
    <w:p w14:paraId="5AACB33F" w14:textId="3EC65DCD" w:rsidR="00CB23ED" w:rsidRPr="00E55F6F" w:rsidRDefault="00BC14A7" w:rsidP="00A607E0">
      <w:pPr>
        <w:pStyle w:val="BodyText"/>
        <w:spacing w:before="120" w:after="120"/>
        <w:ind w:right="-284"/>
        <w:jc w:val="both"/>
        <w:rPr>
          <w:sz w:val="24"/>
          <w:szCs w:val="24"/>
          <w:lang w:val="en-US"/>
        </w:rPr>
      </w:pPr>
      <w:r w:rsidRPr="00E55F6F">
        <w:rPr>
          <w:sz w:val="24"/>
          <w:szCs w:val="24"/>
        </w:rPr>
        <w:t>Today</w:t>
      </w:r>
      <w:r w:rsidR="00775979" w:rsidRPr="00E55F6F">
        <w:rPr>
          <w:sz w:val="24"/>
          <w:szCs w:val="24"/>
        </w:rPr>
        <w:t xml:space="preserve">, </w:t>
      </w:r>
      <w:r w:rsidR="00A607E0" w:rsidRPr="00E55F6F">
        <w:rPr>
          <w:sz w:val="24"/>
          <w:szCs w:val="24"/>
        </w:rPr>
        <w:t>_____________</w:t>
      </w:r>
      <w:r w:rsidR="00775979" w:rsidRPr="00E55F6F">
        <w:rPr>
          <w:sz w:val="24"/>
          <w:szCs w:val="24"/>
        </w:rPr>
        <w:t>,</w:t>
      </w:r>
      <w:r w:rsidR="00A607E0" w:rsidRPr="00E55F6F">
        <w:rPr>
          <w:sz w:val="24"/>
          <w:szCs w:val="24"/>
        </w:rPr>
        <w:t xml:space="preserve"> </w:t>
      </w:r>
      <w:r w:rsidRPr="00E55F6F">
        <w:rPr>
          <w:sz w:val="24"/>
          <w:szCs w:val="24"/>
        </w:rPr>
        <w:t>202</w:t>
      </w:r>
      <w:r w:rsidR="00A607E0" w:rsidRPr="00E55F6F">
        <w:rPr>
          <w:sz w:val="24"/>
          <w:szCs w:val="24"/>
        </w:rPr>
        <w:t>6</w:t>
      </w:r>
      <w:r w:rsidRPr="00E55F6F">
        <w:rPr>
          <w:sz w:val="24"/>
          <w:szCs w:val="24"/>
        </w:rPr>
        <w:t xml:space="preserve"> at…..</w:t>
      </w:r>
      <w:r w:rsidR="00775979" w:rsidRPr="00E55F6F">
        <w:rPr>
          <w:sz w:val="24"/>
          <w:szCs w:val="24"/>
        </w:rPr>
        <w:t xml:space="preserve">, we are </w:t>
      </w:r>
      <w:r w:rsidRPr="00E55F6F">
        <w:rPr>
          <w:sz w:val="24"/>
          <w:szCs w:val="24"/>
        </w:rPr>
        <w:t>shareholders of</w:t>
      </w:r>
      <w:r w:rsidR="00775979" w:rsidRPr="00E55F6F">
        <w:rPr>
          <w:sz w:val="24"/>
          <w:szCs w:val="24"/>
        </w:rPr>
        <w:t xml:space="preserve"> </w:t>
      </w:r>
      <w:r w:rsidRPr="00E55F6F">
        <w:rPr>
          <w:sz w:val="24"/>
          <w:szCs w:val="24"/>
        </w:rPr>
        <w:t>Transimex Logistics Corporation</w:t>
      </w:r>
      <w:r w:rsidR="003520A9" w:rsidRPr="00E55F6F">
        <w:rPr>
          <w:sz w:val="24"/>
          <w:szCs w:val="24"/>
        </w:rPr>
        <w:t>,</w:t>
      </w:r>
      <w:r w:rsidR="00775979" w:rsidRPr="00E55F6F">
        <w:rPr>
          <w:sz w:val="24"/>
          <w:szCs w:val="24"/>
        </w:rPr>
        <w:t xml:space="preserve"> </w:t>
      </w:r>
      <w:r w:rsidRPr="00E55F6F">
        <w:rPr>
          <w:sz w:val="24"/>
          <w:szCs w:val="24"/>
        </w:rPr>
        <w:t xml:space="preserve">jointly hold……..shares </w:t>
      </w:r>
      <w:r w:rsidR="00775979" w:rsidRPr="00E55F6F">
        <w:rPr>
          <w:i/>
          <w:sz w:val="24"/>
          <w:szCs w:val="24"/>
        </w:rPr>
        <w:t>(</w:t>
      </w:r>
      <w:r w:rsidRPr="00E55F6F">
        <w:rPr>
          <w:i/>
          <w:sz w:val="24"/>
          <w:szCs w:val="24"/>
        </w:rPr>
        <w:t>in words:</w:t>
      </w:r>
      <w:r w:rsidR="00775979" w:rsidRPr="00E55F6F">
        <w:rPr>
          <w:i/>
          <w:sz w:val="24"/>
          <w:szCs w:val="24"/>
        </w:rPr>
        <w:t xml:space="preserve"> </w:t>
      </w:r>
      <w:r w:rsidR="00A87E7B" w:rsidRPr="00E55F6F">
        <w:rPr>
          <w:i/>
          <w:sz w:val="24"/>
          <w:szCs w:val="24"/>
          <w:lang w:val="en-US"/>
        </w:rPr>
        <w:t>………………………………………………………</w:t>
      </w:r>
      <w:r w:rsidRPr="00E55F6F">
        <w:rPr>
          <w:i/>
          <w:sz w:val="24"/>
          <w:szCs w:val="24"/>
        </w:rPr>
        <w:t>shares</w:t>
      </w:r>
      <w:r w:rsidR="00775979" w:rsidRPr="00E55F6F">
        <w:rPr>
          <w:i/>
          <w:sz w:val="24"/>
          <w:szCs w:val="24"/>
        </w:rPr>
        <w:t xml:space="preserve">) </w:t>
      </w:r>
      <w:r w:rsidR="00775979" w:rsidRPr="00E55F6F">
        <w:rPr>
          <w:sz w:val="24"/>
          <w:szCs w:val="24"/>
        </w:rPr>
        <w:t xml:space="preserve">, </w:t>
      </w:r>
      <w:r w:rsidRPr="00E55F6F">
        <w:rPr>
          <w:sz w:val="24"/>
          <w:szCs w:val="24"/>
        </w:rPr>
        <w:t>accounting for.......</w:t>
      </w:r>
      <w:r w:rsidR="00F559B2" w:rsidRPr="00E55F6F">
        <w:rPr>
          <w:sz w:val="24"/>
          <w:szCs w:val="24"/>
          <w:lang w:val="en-US"/>
        </w:rPr>
        <w:t xml:space="preserve"> </w:t>
      </w:r>
      <w:r w:rsidR="00775979" w:rsidRPr="00E55F6F">
        <w:rPr>
          <w:sz w:val="24"/>
          <w:szCs w:val="24"/>
        </w:rPr>
        <w:t>%</w:t>
      </w:r>
      <w:r w:rsidRPr="00E55F6F">
        <w:rPr>
          <w:sz w:val="24"/>
          <w:szCs w:val="24"/>
        </w:rPr>
        <w:t xml:space="preserve"> voting right shares of Transimex Logistics Corporation with our names as below: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2385"/>
        <w:gridCol w:w="1443"/>
        <w:gridCol w:w="1555"/>
        <w:gridCol w:w="1705"/>
      </w:tblGrid>
      <w:tr w:rsidR="00F559B2" w:rsidRPr="00E55F6F" w14:paraId="2D6A8857" w14:textId="77777777" w:rsidTr="00A458D6">
        <w:trPr>
          <w:trHeight w:val="737"/>
        </w:trPr>
        <w:tc>
          <w:tcPr>
            <w:tcW w:w="709" w:type="dxa"/>
            <w:shd w:val="clear" w:color="auto" w:fill="auto"/>
            <w:vAlign w:val="center"/>
          </w:tcPr>
          <w:p w14:paraId="0407EFB0" w14:textId="5A4E833C" w:rsidR="00CB23ED" w:rsidRPr="00E55F6F" w:rsidRDefault="00BC14A7" w:rsidP="00F559B2">
            <w:pPr>
              <w:pStyle w:val="TableParagraph"/>
              <w:spacing w:before="120" w:after="120"/>
              <w:ind w:left="154"/>
              <w:jc w:val="center"/>
              <w:rPr>
                <w:b/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9FED3B" w14:textId="02CEE6F0" w:rsidR="00CB23ED" w:rsidRPr="00E55F6F" w:rsidRDefault="00BC14A7" w:rsidP="00F559B2">
            <w:pPr>
              <w:pStyle w:val="TableParagraph"/>
              <w:spacing w:before="120" w:after="120"/>
              <w:ind w:left="334" w:right="327"/>
              <w:jc w:val="center"/>
              <w:rPr>
                <w:b/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>Name of Shareholders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1E96B38" w14:textId="77777777" w:rsidR="00BC14A7" w:rsidRPr="00E55F6F" w:rsidRDefault="00BC14A7" w:rsidP="00BC14A7">
            <w:pPr>
              <w:pStyle w:val="TableParagraph"/>
              <w:spacing w:before="60"/>
              <w:ind w:left="238" w:hanging="181"/>
              <w:jc w:val="center"/>
              <w:rPr>
                <w:b/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>ID CARD</w:t>
            </w:r>
            <w:r w:rsidR="00775979" w:rsidRPr="00E55F6F">
              <w:rPr>
                <w:b/>
                <w:sz w:val="24"/>
                <w:szCs w:val="24"/>
              </w:rPr>
              <w:t>/CCCD/</w:t>
            </w:r>
          </w:p>
          <w:p w14:paraId="017FEE8B" w14:textId="77777777" w:rsidR="00BC14A7" w:rsidRPr="00E55F6F" w:rsidRDefault="00BC14A7" w:rsidP="00BC14A7">
            <w:pPr>
              <w:pStyle w:val="TableParagraph"/>
              <w:spacing w:before="60"/>
              <w:ind w:left="238" w:hanging="181"/>
              <w:jc w:val="center"/>
              <w:rPr>
                <w:b/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>Passport/</w:t>
            </w:r>
            <w:r w:rsidR="00BE7973" w:rsidRPr="00E55F6F">
              <w:rPr>
                <w:b/>
                <w:sz w:val="24"/>
                <w:szCs w:val="24"/>
              </w:rPr>
              <w:t xml:space="preserve"> </w:t>
            </w:r>
          </w:p>
          <w:p w14:paraId="1B5CBA64" w14:textId="30EDF407" w:rsidR="00CB23ED" w:rsidRPr="00E55F6F" w:rsidRDefault="00775979" w:rsidP="00BC14A7">
            <w:pPr>
              <w:pStyle w:val="TableParagraph"/>
              <w:spacing w:before="60"/>
              <w:ind w:left="238" w:hanging="181"/>
              <w:jc w:val="center"/>
              <w:rPr>
                <w:b/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 xml:space="preserve">Business </w:t>
            </w:r>
            <w:r w:rsidR="00F559B2" w:rsidRPr="00E55F6F">
              <w:rPr>
                <w:b/>
                <w:sz w:val="24"/>
                <w:szCs w:val="24"/>
                <w:lang w:val="en-US"/>
              </w:rPr>
              <w:t xml:space="preserve">Registration </w:t>
            </w:r>
            <w:r w:rsidR="00BC14A7" w:rsidRPr="00E55F6F">
              <w:rPr>
                <w:b/>
                <w:sz w:val="24"/>
                <w:szCs w:val="24"/>
              </w:rPr>
              <w:t>Certificate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EF5B04" w14:textId="1062C1E6" w:rsidR="00CB23ED" w:rsidRPr="00E55F6F" w:rsidRDefault="00BC14A7" w:rsidP="00BC14A7">
            <w:pPr>
              <w:pStyle w:val="TableParagraph"/>
              <w:spacing w:before="120" w:after="120"/>
              <w:ind w:left="16"/>
              <w:jc w:val="center"/>
              <w:rPr>
                <w:b/>
                <w:sz w:val="24"/>
                <w:szCs w:val="24"/>
                <w:lang w:val="en-US"/>
              </w:rPr>
            </w:pPr>
            <w:r w:rsidRPr="00E55F6F">
              <w:rPr>
                <w:b/>
                <w:sz w:val="24"/>
                <w:szCs w:val="24"/>
                <w:lang w:val="en-US"/>
              </w:rPr>
              <w:t>permanent address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B05419E" w14:textId="7282EACB" w:rsidR="00CB23ED" w:rsidRPr="00E55F6F" w:rsidRDefault="00775979" w:rsidP="00BC14A7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E55F6F">
              <w:rPr>
                <w:b/>
                <w:sz w:val="24"/>
                <w:szCs w:val="24"/>
              </w:rPr>
              <w:t xml:space="preserve">Number </w:t>
            </w:r>
            <w:r w:rsidR="00BC14A7" w:rsidRPr="00E55F6F">
              <w:rPr>
                <w:b/>
                <w:sz w:val="24"/>
                <w:szCs w:val="24"/>
              </w:rPr>
              <w:t xml:space="preserve">of </w:t>
            </w:r>
            <w:r w:rsidR="006535C5" w:rsidRPr="00E55F6F">
              <w:rPr>
                <w:b/>
                <w:sz w:val="24"/>
                <w:szCs w:val="24"/>
                <w:lang w:val="en-US"/>
              </w:rPr>
              <w:t>share</w:t>
            </w:r>
            <w:r w:rsidR="00BC14A7" w:rsidRPr="00E55F6F">
              <w:rPr>
                <w:b/>
                <w:sz w:val="24"/>
                <w:szCs w:val="24"/>
                <w:lang w:val="en-US"/>
              </w:rPr>
              <w:t>s owned</w:t>
            </w:r>
            <w:r w:rsidR="00BE7973" w:rsidRPr="00E55F6F">
              <w:rPr>
                <w:b/>
                <w:sz w:val="24"/>
                <w:szCs w:val="24"/>
                <w:lang w:val="en-US"/>
              </w:rPr>
              <w:t>/owner representative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3B337A5" w14:textId="75B0C7D1" w:rsidR="00CB23ED" w:rsidRPr="00E55F6F" w:rsidRDefault="00BC14A7" w:rsidP="00F559B2">
            <w:pPr>
              <w:pStyle w:val="TableParagraph"/>
              <w:spacing w:before="120" w:after="120"/>
              <w:ind w:left="117" w:right="202" w:hanging="33"/>
              <w:jc w:val="center"/>
              <w:rPr>
                <w:b/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>Sign and full name</w:t>
            </w:r>
          </w:p>
        </w:tc>
      </w:tr>
      <w:tr w:rsidR="00F559B2" w:rsidRPr="00E55F6F" w14:paraId="0DA72F94" w14:textId="77777777" w:rsidTr="00A458D6">
        <w:trPr>
          <w:trHeight w:val="386"/>
        </w:trPr>
        <w:tc>
          <w:tcPr>
            <w:tcW w:w="709" w:type="dxa"/>
            <w:shd w:val="clear" w:color="auto" w:fill="auto"/>
          </w:tcPr>
          <w:p w14:paraId="6AFD2B73" w14:textId="77777777" w:rsidR="00CB23ED" w:rsidRPr="00E55F6F" w:rsidRDefault="00775979" w:rsidP="00F559B2">
            <w:pPr>
              <w:pStyle w:val="TableParagraph"/>
              <w:spacing w:before="120" w:after="120"/>
              <w:ind w:left="105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D78BD50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14:paraId="6C035424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56BFDE1D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19B8F440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677EFC6F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559B2" w:rsidRPr="00E55F6F" w14:paraId="0D5E1C68" w14:textId="77777777" w:rsidTr="00A458D6">
        <w:trPr>
          <w:trHeight w:val="387"/>
        </w:trPr>
        <w:tc>
          <w:tcPr>
            <w:tcW w:w="709" w:type="dxa"/>
            <w:shd w:val="clear" w:color="auto" w:fill="auto"/>
          </w:tcPr>
          <w:p w14:paraId="61D900E7" w14:textId="77777777" w:rsidR="00CB23ED" w:rsidRPr="00E55F6F" w:rsidRDefault="00775979" w:rsidP="00F559B2">
            <w:pPr>
              <w:pStyle w:val="TableParagraph"/>
              <w:spacing w:before="120" w:after="120"/>
              <w:ind w:left="105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D048A56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14:paraId="123BFF14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2B56315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23A6D4AD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5239C597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559B2" w:rsidRPr="00E55F6F" w14:paraId="127786A5" w14:textId="77777777" w:rsidTr="00A458D6">
        <w:trPr>
          <w:trHeight w:val="387"/>
        </w:trPr>
        <w:tc>
          <w:tcPr>
            <w:tcW w:w="709" w:type="dxa"/>
            <w:shd w:val="clear" w:color="auto" w:fill="auto"/>
          </w:tcPr>
          <w:p w14:paraId="6E74807E" w14:textId="77777777" w:rsidR="00CB23ED" w:rsidRPr="00E55F6F" w:rsidRDefault="00775979" w:rsidP="00F559B2">
            <w:pPr>
              <w:pStyle w:val="TableParagraph"/>
              <w:spacing w:before="120" w:after="120"/>
              <w:ind w:left="105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6726341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14:paraId="6D56634B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62C144E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0413C915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0615EED1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559B2" w:rsidRPr="00E55F6F" w14:paraId="6A816851" w14:textId="77777777" w:rsidTr="00A458D6">
        <w:trPr>
          <w:trHeight w:val="386"/>
        </w:trPr>
        <w:tc>
          <w:tcPr>
            <w:tcW w:w="709" w:type="dxa"/>
            <w:shd w:val="clear" w:color="auto" w:fill="auto"/>
          </w:tcPr>
          <w:p w14:paraId="0E751CB2" w14:textId="77777777" w:rsidR="00CB23ED" w:rsidRPr="00E55F6F" w:rsidRDefault="00775979" w:rsidP="00F559B2">
            <w:pPr>
              <w:pStyle w:val="TableParagraph"/>
              <w:spacing w:before="120" w:after="120"/>
              <w:ind w:left="105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DDA8758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14:paraId="03871B08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7124B022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27860B54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5C6D5C79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559B2" w:rsidRPr="00E55F6F" w14:paraId="2437EF08" w14:textId="77777777" w:rsidTr="00A458D6">
        <w:trPr>
          <w:trHeight w:val="387"/>
        </w:trPr>
        <w:tc>
          <w:tcPr>
            <w:tcW w:w="709" w:type="dxa"/>
            <w:shd w:val="clear" w:color="auto" w:fill="auto"/>
          </w:tcPr>
          <w:p w14:paraId="018BEDE1" w14:textId="77777777" w:rsidR="00CB23ED" w:rsidRPr="00E55F6F" w:rsidRDefault="00775979" w:rsidP="00F559B2">
            <w:pPr>
              <w:pStyle w:val="TableParagraph"/>
              <w:spacing w:before="120" w:after="120"/>
              <w:ind w:left="105"/>
              <w:jc w:val="center"/>
              <w:rPr>
                <w:sz w:val="24"/>
                <w:szCs w:val="24"/>
              </w:rPr>
            </w:pPr>
            <w:r w:rsidRPr="00E55F6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0318D47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14:paraId="3805D402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52A30F71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54943D2A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55FB494D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559B2" w:rsidRPr="00E55F6F" w14:paraId="7E005B03" w14:textId="77777777" w:rsidTr="00A458D6">
        <w:trPr>
          <w:trHeight w:val="387"/>
        </w:trPr>
        <w:tc>
          <w:tcPr>
            <w:tcW w:w="709" w:type="dxa"/>
            <w:shd w:val="clear" w:color="auto" w:fill="auto"/>
          </w:tcPr>
          <w:p w14:paraId="10D9DA81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0A03D1D" w14:textId="19EE98EF" w:rsidR="00CB23ED" w:rsidRPr="00E55F6F" w:rsidRDefault="00775979" w:rsidP="00BC14A7">
            <w:pPr>
              <w:pStyle w:val="TableParagraph"/>
              <w:spacing w:before="120" w:after="120"/>
              <w:ind w:left="334" w:right="312"/>
              <w:jc w:val="center"/>
              <w:rPr>
                <w:b/>
                <w:sz w:val="24"/>
                <w:szCs w:val="24"/>
              </w:rPr>
            </w:pPr>
            <w:r w:rsidRPr="00E55F6F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385" w:type="dxa"/>
            <w:shd w:val="clear" w:color="auto" w:fill="auto"/>
          </w:tcPr>
          <w:p w14:paraId="6E55487D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58CAE423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14:paraId="7A9EEEF3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3E41D11F" w14:textId="77777777" w:rsidR="00CB23ED" w:rsidRPr="00E55F6F" w:rsidRDefault="00CB23ED" w:rsidP="00F559B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231FDC4C" w14:textId="36C6D3E6" w:rsidR="002E68DD" w:rsidRPr="00E55F6F" w:rsidRDefault="002E68DD" w:rsidP="00A607E0">
      <w:pPr>
        <w:spacing w:beforeLines="40" w:before="96" w:afterLines="40" w:after="96"/>
        <w:ind w:right="-284"/>
        <w:jc w:val="both"/>
        <w:rPr>
          <w:sz w:val="24"/>
          <w:szCs w:val="24"/>
        </w:rPr>
      </w:pPr>
      <w:r w:rsidRPr="00E55F6F">
        <w:rPr>
          <w:sz w:val="24"/>
          <w:szCs w:val="24"/>
        </w:rPr>
        <w:t xml:space="preserve">After consulting the regulations on </w:t>
      </w:r>
      <w:r w:rsidR="00BE7973" w:rsidRPr="00E55F6F">
        <w:rPr>
          <w:sz w:val="24"/>
          <w:szCs w:val="24"/>
          <w:lang w:val="en-US"/>
        </w:rPr>
        <w:t xml:space="preserve">nomination, candidacy, and election of an additional member of the Board of Directors </w:t>
      </w:r>
      <w:r w:rsidR="003520A9" w:rsidRPr="00E55F6F">
        <w:rPr>
          <w:sz w:val="24"/>
          <w:szCs w:val="24"/>
          <w:lang w:val="en-US"/>
        </w:rPr>
        <w:t>for the remaining term of 2022 - 2027 of Transimex Logistics</w:t>
      </w:r>
      <w:r w:rsidR="00BC14A7" w:rsidRPr="00E55F6F">
        <w:rPr>
          <w:sz w:val="24"/>
          <w:szCs w:val="24"/>
          <w:lang w:val="en-US"/>
        </w:rPr>
        <w:t xml:space="preserve"> Corporation</w:t>
      </w:r>
      <w:r w:rsidRPr="00E55F6F">
        <w:rPr>
          <w:sz w:val="24"/>
          <w:szCs w:val="24"/>
        </w:rPr>
        <w:t xml:space="preserve">, we unanimously agree to nominate the following candidate </w:t>
      </w:r>
      <w:r w:rsidR="008C05FC" w:rsidRPr="00E55F6F">
        <w:rPr>
          <w:sz w:val="24"/>
          <w:szCs w:val="24"/>
          <w:lang w:val="en-US"/>
        </w:rPr>
        <w:t xml:space="preserve">to </w:t>
      </w:r>
      <w:r w:rsidRPr="00E55F6F">
        <w:rPr>
          <w:sz w:val="24"/>
          <w:szCs w:val="24"/>
        </w:rPr>
        <w:t xml:space="preserve">join </w:t>
      </w:r>
      <w:r w:rsidR="00BE7973" w:rsidRPr="00E55F6F">
        <w:rPr>
          <w:sz w:val="24"/>
          <w:szCs w:val="24"/>
          <w:lang w:val="en-US"/>
        </w:rPr>
        <w:t xml:space="preserve">the </w:t>
      </w:r>
      <w:r w:rsidRPr="00E55F6F">
        <w:rPr>
          <w:sz w:val="24"/>
          <w:szCs w:val="24"/>
        </w:rPr>
        <w:t xml:space="preserve">Board of Directors of Transimex Logistics </w:t>
      </w:r>
      <w:r w:rsidR="00BC14A7" w:rsidRPr="00E55F6F">
        <w:rPr>
          <w:sz w:val="24"/>
          <w:szCs w:val="24"/>
        </w:rPr>
        <w:t xml:space="preserve"> Corporation </w:t>
      </w:r>
      <w:r w:rsidRPr="00E55F6F">
        <w:rPr>
          <w:sz w:val="24"/>
          <w:szCs w:val="24"/>
        </w:rPr>
        <w:t>as follows:</w:t>
      </w:r>
    </w:p>
    <w:p w14:paraId="18531EA9" w14:textId="6C3068DB" w:rsidR="002E68DD" w:rsidRPr="00E55F6F" w:rsidRDefault="00BC14A7" w:rsidP="00F559B2">
      <w:pPr>
        <w:tabs>
          <w:tab w:val="right" w:leader="dot" w:pos="9923"/>
        </w:tabs>
        <w:spacing w:beforeLines="40" w:before="96" w:afterLines="40" w:after="96"/>
        <w:rPr>
          <w:b/>
          <w:sz w:val="24"/>
          <w:szCs w:val="24"/>
        </w:rPr>
      </w:pPr>
      <w:r w:rsidRPr="00E55F6F">
        <w:rPr>
          <w:b/>
          <w:sz w:val="24"/>
          <w:szCs w:val="24"/>
        </w:rPr>
        <w:t>Mr/Ms:</w:t>
      </w:r>
      <w:r w:rsidR="002E68DD" w:rsidRPr="00E55F6F">
        <w:rPr>
          <w:b/>
          <w:sz w:val="24"/>
          <w:szCs w:val="24"/>
        </w:rPr>
        <w:tab/>
      </w:r>
    </w:p>
    <w:p w14:paraId="47CC0512" w14:textId="0CA79626" w:rsidR="002E68DD" w:rsidRPr="00E55F6F" w:rsidRDefault="00BC14A7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</w:rPr>
      </w:pPr>
      <w:r w:rsidRPr="00E55F6F">
        <w:rPr>
          <w:sz w:val="24"/>
          <w:szCs w:val="24"/>
          <w:lang w:val="en-US"/>
        </w:rPr>
        <w:t>Identity Card</w:t>
      </w:r>
      <w:r w:rsidR="002E68DD" w:rsidRPr="00E55F6F">
        <w:rPr>
          <w:sz w:val="24"/>
          <w:szCs w:val="24"/>
        </w:rPr>
        <w:t>/CCCD/Passport number:</w:t>
      </w:r>
      <w:r w:rsidR="002E68DD" w:rsidRPr="00E55F6F">
        <w:rPr>
          <w:sz w:val="24"/>
          <w:szCs w:val="24"/>
        </w:rPr>
        <w:tab/>
        <w:t xml:space="preserve"> </w:t>
      </w:r>
    </w:p>
    <w:p w14:paraId="78EB6EE8" w14:textId="77777777" w:rsidR="002E68DD" w:rsidRPr="00E55F6F" w:rsidRDefault="002E68DD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</w:rPr>
      </w:pPr>
      <w:r w:rsidRPr="00E55F6F">
        <w:rPr>
          <w:sz w:val="24"/>
          <w:szCs w:val="24"/>
        </w:rPr>
        <w:t xml:space="preserve">Date of issue: </w:t>
      </w:r>
      <w:r w:rsidRPr="00E55F6F">
        <w:rPr>
          <w:sz w:val="24"/>
          <w:szCs w:val="24"/>
        </w:rPr>
        <w:tab/>
        <w:t>Place of issue: ………………………………………….</w:t>
      </w:r>
    </w:p>
    <w:p w14:paraId="7B0AC5A5" w14:textId="77777777" w:rsidR="002E68DD" w:rsidRPr="00E55F6F" w:rsidRDefault="002E68DD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</w:rPr>
      </w:pPr>
      <w:r w:rsidRPr="00E55F6F">
        <w:rPr>
          <w:sz w:val="24"/>
          <w:szCs w:val="24"/>
        </w:rPr>
        <w:t>Permanent address:</w:t>
      </w:r>
      <w:r w:rsidRPr="00E55F6F">
        <w:rPr>
          <w:sz w:val="24"/>
          <w:szCs w:val="24"/>
        </w:rPr>
        <w:tab/>
      </w:r>
    </w:p>
    <w:p w14:paraId="4CD6FE81" w14:textId="77777777" w:rsidR="001A5575" w:rsidRPr="00E55F6F" w:rsidRDefault="002E68DD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  <w:lang w:val="pt-BR"/>
        </w:rPr>
      </w:pPr>
      <w:r w:rsidRPr="00E55F6F">
        <w:rPr>
          <w:sz w:val="24"/>
          <w:szCs w:val="24"/>
        </w:rPr>
        <w:t xml:space="preserve">Education </w:t>
      </w:r>
      <w:r w:rsidR="001A5575" w:rsidRPr="00E55F6F">
        <w:rPr>
          <w:sz w:val="24"/>
          <w:szCs w:val="24"/>
          <w:lang w:val="pt-BR"/>
        </w:rPr>
        <w:t>:</w:t>
      </w:r>
      <w:r w:rsidR="001A5575" w:rsidRPr="00E55F6F">
        <w:rPr>
          <w:sz w:val="24"/>
          <w:szCs w:val="24"/>
          <w:lang w:val="pt-BR"/>
        </w:rPr>
        <w:tab/>
      </w:r>
    </w:p>
    <w:p w14:paraId="674D4572" w14:textId="7B48B9E5" w:rsidR="002E68DD" w:rsidRPr="00E55F6F" w:rsidRDefault="00BC14A7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t>Major</w:t>
      </w:r>
      <w:r w:rsidR="002E68DD" w:rsidRPr="00E55F6F">
        <w:rPr>
          <w:sz w:val="24"/>
          <w:szCs w:val="24"/>
          <w:lang w:val="pt-BR"/>
        </w:rPr>
        <w:t xml:space="preserve">: </w:t>
      </w:r>
      <w:r w:rsidR="002E68DD" w:rsidRPr="00E55F6F">
        <w:rPr>
          <w:sz w:val="24"/>
          <w:szCs w:val="24"/>
          <w:lang w:val="pt-BR"/>
        </w:rPr>
        <w:tab/>
        <w:t>....................................................................</w:t>
      </w:r>
    </w:p>
    <w:p w14:paraId="1A6E2605" w14:textId="13E03D03" w:rsidR="002E68DD" w:rsidRPr="00E55F6F" w:rsidRDefault="00BC14A7" w:rsidP="00F559B2">
      <w:pPr>
        <w:spacing w:beforeLines="40" w:before="96" w:afterLines="40" w:after="96"/>
        <w:jc w:val="both"/>
        <w:rPr>
          <w:i/>
          <w:sz w:val="24"/>
          <w:szCs w:val="24"/>
          <w:lang w:val="pt-BR"/>
        </w:rPr>
      </w:pPr>
      <w:r w:rsidRPr="00E55F6F">
        <w:rPr>
          <w:b/>
          <w:i/>
          <w:sz w:val="24"/>
          <w:szCs w:val="24"/>
          <w:lang w:val="pt-BR"/>
        </w:rPr>
        <w:t>Attachments</w:t>
      </w:r>
      <w:r w:rsidR="002E68DD" w:rsidRPr="00E55F6F">
        <w:rPr>
          <w:i/>
          <w:sz w:val="24"/>
          <w:szCs w:val="24"/>
          <w:lang w:val="pt-BR"/>
        </w:rPr>
        <w:t>:</w:t>
      </w:r>
    </w:p>
    <w:p w14:paraId="31024BCA" w14:textId="0750F495" w:rsidR="00BC14A7" w:rsidRPr="00E55F6F" w:rsidRDefault="000D314A" w:rsidP="00BC14A7">
      <w:pPr>
        <w:pStyle w:val="ListParagraph"/>
        <w:numPr>
          <w:ilvl w:val="0"/>
          <w:numId w:val="5"/>
        </w:numPr>
        <w:spacing w:before="120" w:after="120"/>
        <w:ind w:left="567" w:hanging="567"/>
        <w:jc w:val="both"/>
        <w:rPr>
          <w:sz w:val="24"/>
          <w:szCs w:val="24"/>
        </w:rPr>
      </w:pPr>
      <w:bookmarkStart w:id="0" w:name="_GoBack"/>
      <w:r w:rsidRPr="00A755EA">
        <w:rPr>
          <w:iCs/>
          <w:sz w:val="24"/>
          <w:szCs w:val="24"/>
          <w:lang w:val="en-US"/>
        </w:rPr>
        <w:t>Curriculum Vitae</w:t>
      </w:r>
      <w:bookmarkEnd w:id="0"/>
      <w:r w:rsidRPr="000D314A">
        <w:rPr>
          <w:i/>
          <w:iCs/>
          <w:sz w:val="24"/>
          <w:szCs w:val="24"/>
          <w:lang w:val="en-US"/>
        </w:rPr>
        <w:t xml:space="preserve"> (using the prescribed form)</w:t>
      </w:r>
      <w:r w:rsidR="00BC14A7" w:rsidRPr="00E55F6F">
        <w:rPr>
          <w:sz w:val="24"/>
          <w:szCs w:val="24"/>
          <w:lang w:val="en-US"/>
        </w:rPr>
        <w:t>.</w:t>
      </w:r>
    </w:p>
    <w:p w14:paraId="4022559B" w14:textId="77777777" w:rsidR="00BC14A7" w:rsidRPr="00E55F6F" w:rsidRDefault="00BC14A7" w:rsidP="00BC14A7">
      <w:pPr>
        <w:pStyle w:val="ListParagraph"/>
        <w:numPr>
          <w:ilvl w:val="0"/>
          <w:numId w:val="5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E55F6F">
        <w:rPr>
          <w:sz w:val="24"/>
          <w:szCs w:val="24"/>
          <w:lang w:val="vi"/>
        </w:rPr>
        <w:t xml:space="preserve">Valid copies of the following documents: </w:t>
      </w:r>
      <w:r w:rsidRPr="00E55F6F">
        <w:rPr>
          <w:sz w:val="24"/>
          <w:szCs w:val="24"/>
          <w:lang w:val="en-US"/>
        </w:rPr>
        <w:t>Identity Card</w:t>
      </w:r>
      <w:r w:rsidRPr="00E55F6F">
        <w:rPr>
          <w:sz w:val="24"/>
          <w:szCs w:val="24"/>
          <w:lang w:val="vi"/>
        </w:rPr>
        <w:t>/CCCD/Passport</w:t>
      </w:r>
      <w:r w:rsidRPr="00E55F6F">
        <w:rPr>
          <w:sz w:val="24"/>
          <w:szCs w:val="24"/>
          <w:lang w:val="en-GB"/>
        </w:rPr>
        <w:t>.</w:t>
      </w:r>
    </w:p>
    <w:p w14:paraId="003AF141" w14:textId="77777777" w:rsidR="00BC14A7" w:rsidRPr="00E55F6F" w:rsidRDefault="00BC14A7" w:rsidP="00BC14A7">
      <w:pPr>
        <w:pStyle w:val="ListParagraph"/>
        <w:numPr>
          <w:ilvl w:val="0"/>
          <w:numId w:val="5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E55F6F">
        <w:rPr>
          <w:sz w:val="24"/>
          <w:szCs w:val="24"/>
          <w:lang w:val="en-US"/>
        </w:rPr>
        <w:t xml:space="preserve">Copies of certificates certifying cultural and professional qualifications </w:t>
      </w:r>
      <w:r w:rsidRPr="00E55F6F">
        <w:rPr>
          <w:sz w:val="24"/>
          <w:szCs w:val="24"/>
        </w:rPr>
        <w:t>(If any).</w:t>
      </w:r>
    </w:p>
    <w:p w14:paraId="5F652C70" w14:textId="77777777" w:rsidR="002E68DD" w:rsidRPr="000D314A" w:rsidRDefault="002E68DD" w:rsidP="00F559B2">
      <w:pPr>
        <w:spacing w:beforeLines="40" w:before="96" w:afterLines="40" w:after="96"/>
        <w:rPr>
          <w:b/>
          <w:i/>
          <w:sz w:val="24"/>
          <w:szCs w:val="24"/>
          <w:lang w:val="pt-BR"/>
        </w:rPr>
      </w:pPr>
      <w:r w:rsidRPr="000D314A">
        <w:rPr>
          <w:b/>
          <w:i/>
          <w:sz w:val="24"/>
          <w:szCs w:val="24"/>
          <w:lang w:val="pt-BR"/>
        </w:rPr>
        <w:t>At the same time we agree to nominate:</w:t>
      </w:r>
    </w:p>
    <w:p w14:paraId="4766B2FB" w14:textId="53554EB6" w:rsidR="002E68DD" w:rsidRPr="00E55F6F" w:rsidRDefault="00BC14A7" w:rsidP="006C355A">
      <w:pPr>
        <w:tabs>
          <w:tab w:val="right" w:leader="dot" w:pos="9923"/>
        </w:tabs>
        <w:spacing w:beforeLines="40" w:before="96" w:afterLines="40" w:after="96"/>
        <w:ind w:right="-284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lastRenderedPageBreak/>
        <w:t>Mr/Ms:</w:t>
      </w:r>
      <w:r w:rsidR="002E68DD" w:rsidRPr="00E55F6F">
        <w:rPr>
          <w:sz w:val="24"/>
          <w:szCs w:val="24"/>
          <w:lang w:val="pt-BR"/>
        </w:rPr>
        <w:t>.............................................................................................................................................</w:t>
      </w:r>
      <w:r w:rsidRPr="00E55F6F">
        <w:rPr>
          <w:sz w:val="24"/>
          <w:szCs w:val="24"/>
          <w:lang w:val="pt-BR"/>
        </w:rPr>
        <w:t>.......</w:t>
      </w:r>
      <w:r w:rsidR="006C355A" w:rsidRPr="00E55F6F">
        <w:rPr>
          <w:sz w:val="24"/>
          <w:szCs w:val="24"/>
          <w:lang w:val="pt-BR"/>
        </w:rPr>
        <w:tab/>
      </w:r>
    </w:p>
    <w:p w14:paraId="49ED2F69" w14:textId="14F6D294" w:rsidR="002E68DD" w:rsidRPr="00E55F6F" w:rsidRDefault="00357E69" w:rsidP="006C355A">
      <w:pPr>
        <w:tabs>
          <w:tab w:val="right" w:leader="dot" w:pos="9923"/>
        </w:tabs>
        <w:spacing w:beforeLines="40" w:before="96" w:afterLines="40" w:after="96"/>
        <w:ind w:right="-284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t xml:space="preserve">Identity Card/CCCD/Passport No.: </w:t>
      </w:r>
      <w:r w:rsidR="002E68DD" w:rsidRPr="00E55F6F">
        <w:rPr>
          <w:sz w:val="24"/>
          <w:szCs w:val="24"/>
          <w:lang w:val="pt-BR"/>
        </w:rPr>
        <w:t>...................................................................................................</w:t>
      </w:r>
      <w:r w:rsidR="00BC14A7" w:rsidRPr="00E55F6F">
        <w:rPr>
          <w:sz w:val="24"/>
          <w:szCs w:val="24"/>
          <w:lang w:val="pt-BR"/>
        </w:rPr>
        <w:t>....</w:t>
      </w:r>
      <w:r w:rsidR="006C355A" w:rsidRPr="00E55F6F">
        <w:rPr>
          <w:sz w:val="24"/>
          <w:szCs w:val="24"/>
          <w:lang w:val="pt-BR"/>
        </w:rPr>
        <w:tab/>
      </w:r>
    </w:p>
    <w:p w14:paraId="2B409C06" w14:textId="1E68B521" w:rsidR="002E68DD" w:rsidRPr="00E55F6F" w:rsidRDefault="002E68DD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t xml:space="preserve">Date of issue: </w:t>
      </w:r>
      <w:r w:rsidRPr="00E55F6F">
        <w:rPr>
          <w:sz w:val="24"/>
          <w:szCs w:val="24"/>
          <w:lang w:val="pt-BR"/>
        </w:rPr>
        <w:tab/>
        <w:t>Place of issue:................................................................................................</w:t>
      </w:r>
    </w:p>
    <w:p w14:paraId="68AE5397" w14:textId="77777777" w:rsidR="002E68DD" w:rsidRPr="00E55F6F" w:rsidRDefault="002E68DD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t xml:space="preserve">Permanent address: </w:t>
      </w:r>
      <w:r w:rsidRPr="00E55F6F">
        <w:rPr>
          <w:sz w:val="24"/>
          <w:szCs w:val="24"/>
          <w:lang w:val="pt-BR"/>
        </w:rPr>
        <w:tab/>
        <w:t>..............................................................................................................................</w:t>
      </w:r>
    </w:p>
    <w:p w14:paraId="37744F7C" w14:textId="77777777" w:rsidR="00BE7973" w:rsidRPr="00E55F6F" w:rsidRDefault="00BE7973" w:rsidP="00F559B2">
      <w:pPr>
        <w:tabs>
          <w:tab w:val="right" w:leader="dot" w:pos="9923"/>
        </w:tabs>
        <w:spacing w:beforeLines="40" w:before="96" w:afterLines="40" w:after="96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t xml:space="preserve">Position </w:t>
      </w:r>
      <w:r w:rsidRPr="00E55F6F">
        <w:rPr>
          <w:sz w:val="24"/>
          <w:szCs w:val="24"/>
          <w:lang w:val="vi-VN"/>
        </w:rPr>
        <w:t>at Nominating Group of Companies:</w:t>
      </w:r>
      <w:r w:rsidRPr="00E55F6F">
        <w:rPr>
          <w:sz w:val="24"/>
          <w:szCs w:val="24"/>
          <w:lang w:val="vi-VN"/>
        </w:rPr>
        <w:tab/>
      </w:r>
    </w:p>
    <w:p w14:paraId="0F973572" w14:textId="0497C1EF" w:rsidR="002E68DD" w:rsidRPr="00E55F6F" w:rsidRDefault="002E68DD" w:rsidP="00A607E0">
      <w:pPr>
        <w:spacing w:beforeLines="40" w:before="96" w:afterLines="40" w:after="96"/>
        <w:ind w:right="-284"/>
        <w:jc w:val="both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t xml:space="preserve">Act as a group representative to carry out nomination procedures in accordance with regulations on participating in nominating candidates to participate in the election of additional members of the Board of Directors </w:t>
      </w:r>
      <w:r w:rsidR="000D314A" w:rsidRPr="00E55F6F">
        <w:rPr>
          <w:sz w:val="24"/>
          <w:szCs w:val="24"/>
          <w:lang w:val="en-US"/>
        </w:rPr>
        <w:t xml:space="preserve">for the remaining term of 2022 - 2027 of </w:t>
      </w:r>
      <w:r w:rsidRPr="00E55F6F">
        <w:rPr>
          <w:sz w:val="24"/>
          <w:szCs w:val="24"/>
          <w:lang w:val="pt-BR"/>
        </w:rPr>
        <w:t xml:space="preserve">of </w:t>
      </w:r>
      <w:r w:rsidR="003520A9" w:rsidRPr="00E55F6F">
        <w:rPr>
          <w:sz w:val="24"/>
          <w:szCs w:val="24"/>
        </w:rPr>
        <w:t>Transimex Logistics</w:t>
      </w:r>
      <w:r w:rsidR="006C355A" w:rsidRPr="00E55F6F">
        <w:rPr>
          <w:sz w:val="24"/>
          <w:szCs w:val="24"/>
        </w:rPr>
        <w:t xml:space="preserve"> Corporation</w:t>
      </w:r>
      <w:r w:rsidRPr="00E55F6F">
        <w:rPr>
          <w:sz w:val="24"/>
          <w:szCs w:val="24"/>
          <w:lang w:val="pt-BR"/>
        </w:rPr>
        <w:t>.</w:t>
      </w:r>
    </w:p>
    <w:p w14:paraId="4E7E567D" w14:textId="10E7865D" w:rsidR="002E68DD" w:rsidRPr="00E55F6F" w:rsidRDefault="002E68DD" w:rsidP="00A607E0">
      <w:pPr>
        <w:spacing w:beforeLines="40" w:before="96" w:afterLines="40" w:after="96"/>
        <w:ind w:right="-284"/>
        <w:rPr>
          <w:sz w:val="24"/>
          <w:szCs w:val="24"/>
          <w:lang w:val="pt-BR"/>
        </w:rPr>
      </w:pPr>
      <w:r w:rsidRPr="00E55F6F">
        <w:rPr>
          <w:sz w:val="24"/>
          <w:szCs w:val="24"/>
          <w:lang w:val="pt-BR"/>
        </w:rPr>
        <w:t xml:space="preserve">This </w:t>
      </w:r>
      <w:r w:rsidR="006C355A" w:rsidRPr="00E55F6F">
        <w:rPr>
          <w:sz w:val="24"/>
          <w:szCs w:val="24"/>
          <w:lang w:val="pt-BR"/>
        </w:rPr>
        <w:t>minutes</w:t>
      </w:r>
      <w:r w:rsidRPr="00E55F6F">
        <w:rPr>
          <w:sz w:val="24"/>
          <w:szCs w:val="24"/>
          <w:lang w:val="pt-BR"/>
        </w:rPr>
        <w:t xml:space="preserve"> was made at ...........</w:t>
      </w:r>
      <w:r w:rsidR="006C355A" w:rsidRPr="00E55F6F">
        <w:rPr>
          <w:sz w:val="24"/>
          <w:szCs w:val="24"/>
          <w:lang w:val="pt-BR"/>
        </w:rPr>
        <w:t xml:space="preserve">a.m </w:t>
      </w:r>
      <w:r w:rsidRPr="00E55F6F">
        <w:rPr>
          <w:sz w:val="24"/>
          <w:szCs w:val="24"/>
          <w:lang w:val="pt-BR"/>
        </w:rPr>
        <w:t>...... /......./........... at .....................................</w:t>
      </w:r>
      <w:r w:rsidR="006C355A" w:rsidRPr="00E55F6F">
        <w:rPr>
          <w:sz w:val="24"/>
          <w:szCs w:val="24"/>
          <w:lang w:val="pt-BR"/>
        </w:rPr>
        <w:t>...............................</w:t>
      </w:r>
    </w:p>
    <w:p w14:paraId="5FC8E66E" w14:textId="28F1FE45" w:rsidR="002E68DD" w:rsidRPr="00E55F6F" w:rsidRDefault="002E68DD" w:rsidP="00A607E0">
      <w:pPr>
        <w:tabs>
          <w:tab w:val="right" w:pos="9072"/>
        </w:tabs>
        <w:spacing w:beforeLines="40" w:before="96" w:afterLines="40" w:after="96"/>
        <w:ind w:right="-284"/>
        <w:jc w:val="both"/>
        <w:rPr>
          <w:sz w:val="24"/>
          <w:szCs w:val="24"/>
        </w:rPr>
      </w:pPr>
      <w:r w:rsidRPr="00E55F6F">
        <w:rPr>
          <w:sz w:val="24"/>
          <w:szCs w:val="24"/>
        </w:rPr>
        <w:t xml:space="preserve">We guarantee that the information I provide is true and we will </w:t>
      </w:r>
      <w:r w:rsidRPr="00E55F6F">
        <w:rPr>
          <w:sz w:val="24"/>
          <w:szCs w:val="24"/>
          <w:lang w:val="vi-VN"/>
        </w:rPr>
        <w:t xml:space="preserve">take responsibility before the law and before the General Meeting of Shareholders </w:t>
      </w:r>
      <w:r w:rsidR="003520A9" w:rsidRPr="00E55F6F">
        <w:rPr>
          <w:sz w:val="24"/>
          <w:szCs w:val="24"/>
        </w:rPr>
        <w:t>of Transimex Logistics</w:t>
      </w:r>
      <w:r w:rsidR="006C355A" w:rsidRPr="00E55F6F">
        <w:rPr>
          <w:sz w:val="24"/>
          <w:szCs w:val="24"/>
        </w:rPr>
        <w:t xml:space="preserve"> Corporation</w:t>
      </w:r>
      <w:r w:rsidR="00031F09" w:rsidRPr="00E55F6F">
        <w:rPr>
          <w:sz w:val="24"/>
          <w:szCs w:val="24"/>
          <w:lang w:val="en-US"/>
        </w:rPr>
        <w:t xml:space="preserve"> </w:t>
      </w:r>
      <w:r w:rsidRPr="00E55F6F">
        <w:rPr>
          <w:sz w:val="24"/>
          <w:szCs w:val="24"/>
          <w:lang w:val="vi-VN"/>
        </w:rPr>
        <w:t xml:space="preserve">on the accuracy and truthfulness of </w:t>
      </w:r>
      <w:r w:rsidR="006C355A" w:rsidRPr="00E55F6F">
        <w:rPr>
          <w:sz w:val="24"/>
          <w:szCs w:val="24"/>
          <w:lang w:val="en-GB"/>
        </w:rPr>
        <w:t xml:space="preserve">the </w:t>
      </w:r>
      <w:r w:rsidR="006C355A" w:rsidRPr="00E55F6F">
        <w:rPr>
          <w:sz w:val="24"/>
          <w:szCs w:val="24"/>
        </w:rPr>
        <w:t>attached dossiers.</w:t>
      </w:r>
    </w:p>
    <w:p w14:paraId="393CEED1" w14:textId="47C39B6C" w:rsidR="002E68DD" w:rsidRPr="00E55F6F" w:rsidRDefault="002E68DD" w:rsidP="00F559B2">
      <w:pPr>
        <w:spacing w:beforeLines="40" w:before="96" w:afterLines="40" w:after="96"/>
        <w:ind w:left="4320"/>
        <w:jc w:val="center"/>
        <w:rPr>
          <w:i/>
          <w:sz w:val="24"/>
          <w:szCs w:val="24"/>
          <w:lang w:val="pt-BR"/>
        </w:rPr>
      </w:pPr>
      <w:r w:rsidRPr="00E55F6F">
        <w:rPr>
          <w:i/>
          <w:sz w:val="24"/>
          <w:szCs w:val="24"/>
          <w:lang w:val="pt-BR"/>
        </w:rPr>
        <w:t>........................, date ...... month ...... year 202</w:t>
      </w:r>
      <w:r w:rsidR="000D314A">
        <w:rPr>
          <w:i/>
          <w:sz w:val="24"/>
          <w:szCs w:val="24"/>
          <w:lang w:val="pt-BR"/>
        </w:rPr>
        <w:t>6</w:t>
      </w:r>
    </w:p>
    <w:p w14:paraId="71A28E22" w14:textId="136EC811" w:rsidR="002E68DD" w:rsidRPr="00E55F6F" w:rsidRDefault="00BE0CCA" w:rsidP="00F559B2">
      <w:pPr>
        <w:spacing w:beforeLines="40" w:before="96" w:afterLines="40" w:after="96"/>
        <w:ind w:left="4320"/>
        <w:jc w:val="center"/>
        <w:rPr>
          <w:b/>
          <w:sz w:val="24"/>
          <w:szCs w:val="24"/>
          <w:lang w:val="pt-BR"/>
        </w:rPr>
      </w:pPr>
      <w:r w:rsidRPr="00E55F6F">
        <w:rPr>
          <w:b/>
          <w:sz w:val="24"/>
          <w:szCs w:val="24"/>
          <w:lang w:val="pt-BR"/>
        </w:rPr>
        <w:t>SHAREHOLDER GROUP REPRESENTATIVE</w:t>
      </w:r>
    </w:p>
    <w:p w14:paraId="491EE469" w14:textId="6834635F" w:rsidR="002E68DD" w:rsidRPr="00E55F6F" w:rsidRDefault="006C355A" w:rsidP="00F559B2">
      <w:pPr>
        <w:spacing w:beforeLines="40" w:before="96" w:afterLines="40" w:after="96"/>
        <w:ind w:left="4320"/>
        <w:jc w:val="center"/>
        <w:rPr>
          <w:i/>
          <w:iCs/>
          <w:sz w:val="24"/>
          <w:szCs w:val="24"/>
          <w:lang w:val="pt-BR"/>
        </w:rPr>
      </w:pPr>
      <w:r w:rsidRPr="00E55F6F">
        <w:rPr>
          <w:i/>
          <w:iCs/>
          <w:sz w:val="24"/>
          <w:szCs w:val="24"/>
          <w:lang w:val="pt-BR"/>
        </w:rPr>
        <w:t>(Sign, seal and</w:t>
      </w:r>
      <w:r w:rsidR="00BE0CCA" w:rsidRPr="00E55F6F">
        <w:rPr>
          <w:i/>
          <w:iCs/>
          <w:sz w:val="24"/>
          <w:szCs w:val="24"/>
          <w:lang w:val="pt-BR"/>
        </w:rPr>
        <w:t xml:space="preserve"> full name)</w:t>
      </w:r>
      <w:r w:rsidR="002E68DD" w:rsidRPr="00E55F6F">
        <w:rPr>
          <w:rStyle w:val="FootnoteReference"/>
          <w:b/>
          <w:iCs/>
          <w:sz w:val="24"/>
          <w:szCs w:val="24"/>
          <w:lang w:val="fr-FR"/>
        </w:rPr>
        <w:footnoteReference w:id="1"/>
      </w:r>
    </w:p>
    <w:p w14:paraId="3CA7524C" w14:textId="776C351F" w:rsidR="00A72ED0" w:rsidRPr="00E55F6F" w:rsidRDefault="00A72ED0" w:rsidP="00F559B2">
      <w:pPr>
        <w:spacing w:before="120" w:after="120"/>
        <w:jc w:val="center"/>
        <w:rPr>
          <w:sz w:val="24"/>
          <w:szCs w:val="24"/>
        </w:rPr>
      </w:pPr>
    </w:p>
    <w:p w14:paraId="1F3B18F4" w14:textId="77777777" w:rsidR="00A72ED0" w:rsidRPr="00E55F6F" w:rsidRDefault="00A72ED0" w:rsidP="00F559B2">
      <w:pPr>
        <w:spacing w:before="120" w:after="120"/>
      </w:pPr>
    </w:p>
    <w:p w14:paraId="5EC7678C" w14:textId="77777777" w:rsidR="00A72ED0" w:rsidRPr="00E55F6F" w:rsidRDefault="00A72ED0" w:rsidP="00F559B2">
      <w:pPr>
        <w:spacing w:before="120" w:after="120"/>
      </w:pPr>
    </w:p>
    <w:p w14:paraId="76340B51" w14:textId="77777777" w:rsidR="00A72ED0" w:rsidRPr="00E55F6F" w:rsidRDefault="00A72ED0" w:rsidP="00F559B2">
      <w:pPr>
        <w:spacing w:before="120" w:after="120"/>
      </w:pPr>
    </w:p>
    <w:p w14:paraId="1E6E8C7F" w14:textId="77777777" w:rsidR="00A72ED0" w:rsidRPr="00E55F6F" w:rsidRDefault="00A72ED0" w:rsidP="00F559B2">
      <w:pPr>
        <w:spacing w:before="120" w:after="120"/>
      </w:pPr>
    </w:p>
    <w:p w14:paraId="23CB7A3B" w14:textId="77777777" w:rsidR="00A72ED0" w:rsidRPr="00E55F6F" w:rsidRDefault="00A72ED0" w:rsidP="00F559B2">
      <w:pPr>
        <w:spacing w:before="120" w:after="120"/>
      </w:pPr>
    </w:p>
    <w:p w14:paraId="0313919E" w14:textId="77777777" w:rsidR="00A72ED0" w:rsidRPr="00E55F6F" w:rsidRDefault="00A72ED0" w:rsidP="00F559B2">
      <w:pPr>
        <w:spacing w:before="120" w:after="120"/>
      </w:pPr>
    </w:p>
    <w:p w14:paraId="667719EC" w14:textId="77777777" w:rsidR="00A72ED0" w:rsidRPr="00E55F6F" w:rsidRDefault="00A72ED0" w:rsidP="00F559B2">
      <w:pPr>
        <w:spacing w:before="120" w:after="120"/>
      </w:pPr>
    </w:p>
    <w:p w14:paraId="2E189A6F" w14:textId="77777777" w:rsidR="00A72ED0" w:rsidRPr="00E55F6F" w:rsidRDefault="00A72ED0" w:rsidP="00F559B2">
      <w:pPr>
        <w:spacing w:before="120" w:after="120"/>
      </w:pPr>
    </w:p>
    <w:p w14:paraId="7DA6450B" w14:textId="77777777" w:rsidR="00A72ED0" w:rsidRPr="00E55F6F" w:rsidRDefault="00A72ED0" w:rsidP="00F559B2">
      <w:pPr>
        <w:spacing w:before="120" w:after="120"/>
        <w:rPr>
          <w:lang w:val="en-US"/>
        </w:rPr>
      </w:pPr>
    </w:p>
    <w:p w14:paraId="018A7A34" w14:textId="4EACA1BC" w:rsidR="00A72ED0" w:rsidRPr="00E55F6F" w:rsidRDefault="001D7080" w:rsidP="001D7080">
      <w:pPr>
        <w:tabs>
          <w:tab w:val="left" w:pos="3895"/>
        </w:tabs>
        <w:spacing w:before="120" w:after="120"/>
      </w:pPr>
      <w:r w:rsidRPr="00E55F6F">
        <w:tab/>
      </w:r>
    </w:p>
    <w:p w14:paraId="7DB696C6" w14:textId="77777777" w:rsidR="00A72ED0" w:rsidRPr="00E55F6F" w:rsidRDefault="00A72ED0" w:rsidP="00F559B2">
      <w:pPr>
        <w:spacing w:before="120" w:after="120"/>
        <w:rPr>
          <w:lang w:val="en-US"/>
        </w:rPr>
      </w:pPr>
    </w:p>
    <w:p w14:paraId="0D3EEEEF" w14:textId="60C31E11" w:rsidR="00A72ED0" w:rsidRPr="00E55F6F" w:rsidRDefault="00A72ED0" w:rsidP="00F559B2">
      <w:pPr>
        <w:spacing w:before="120" w:after="120"/>
        <w:jc w:val="center"/>
      </w:pPr>
    </w:p>
    <w:p w14:paraId="2E3566C2" w14:textId="329200D9" w:rsidR="00CB23ED" w:rsidRPr="00E55F6F" w:rsidRDefault="00CB23ED" w:rsidP="00A72ED0">
      <w:pPr>
        <w:spacing w:before="96"/>
        <w:ind w:left="8018" w:right="1298"/>
        <w:jc w:val="center"/>
        <w:rPr>
          <w:i/>
          <w:sz w:val="24"/>
        </w:rPr>
      </w:pPr>
      <w:bookmarkStart w:id="1" w:name="2.3_Giay_de_nghi_tu_de_cu_thanh_vien_BKS"/>
      <w:bookmarkEnd w:id="1"/>
    </w:p>
    <w:sectPr w:rsidR="00CB23ED" w:rsidRPr="00E55F6F" w:rsidSect="00E55F6F">
      <w:headerReference w:type="default" r:id="rId7"/>
      <w:footerReference w:type="even" r:id="rId8"/>
      <w:footerReference w:type="default" r:id="rId9"/>
      <w:pgSz w:w="11907" w:h="16839" w:code="9"/>
      <w:pgMar w:top="1134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89372" w14:textId="77777777" w:rsidR="0048511E" w:rsidRDefault="0048511E">
      <w:r>
        <w:separator/>
      </w:r>
    </w:p>
  </w:endnote>
  <w:endnote w:type="continuationSeparator" w:id="0">
    <w:p w14:paraId="2F92B6BB" w14:textId="77777777" w:rsidR="0048511E" w:rsidRDefault="0048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D01E2" w14:textId="77777777" w:rsidR="00A95E1E" w:rsidRDefault="00A95E1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84762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35E97F3" w14:textId="54BAB109" w:rsidR="0018391F" w:rsidRPr="00E55F6F" w:rsidRDefault="0018391F" w:rsidP="00E55F6F">
        <w:pPr>
          <w:pStyle w:val="Footer"/>
          <w:jc w:val="right"/>
          <w:rPr>
            <w:rFonts w:ascii="Times New Roman" w:hAnsi="Times New Roman"/>
          </w:rPr>
        </w:pPr>
        <w:r w:rsidRPr="0018391F">
          <w:rPr>
            <w:rFonts w:ascii="Times New Roman" w:hAnsi="Times New Roman"/>
          </w:rPr>
          <w:fldChar w:fldCharType="begin"/>
        </w:r>
        <w:r w:rsidRPr="0018391F">
          <w:rPr>
            <w:rFonts w:ascii="Times New Roman" w:hAnsi="Times New Roman"/>
          </w:rPr>
          <w:instrText xml:space="preserve"> PAGE   \* MERGEFORMAT </w:instrText>
        </w:r>
        <w:r w:rsidRPr="0018391F">
          <w:rPr>
            <w:rFonts w:ascii="Times New Roman" w:hAnsi="Times New Roman"/>
          </w:rPr>
          <w:fldChar w:fldCharType="separate"/>
        </w:r>
        <w:r w:rsidR="00A755EA">
          <w:rPr>
            <w:rFonts w:ascii="Times New Roman" w:hAnsi="Times New Roman"/>
            <w:noProof/>
          </w:rPr>
          <w:t>1</w:t>
        </w:r>
        <w:r w:rsidRPr="0018391F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87F9" w14:textId="77777777" w:rsidR="0048511E" w:rsidRDefault="0048511E">
      <w:r>
        <w:separator/>
      </w:r>
    </w:p>
  </w:footnote>
  <w:footnote w:type="continuationSeparator" w:id="0">
    <w:p w14:paraId="445F17F6" w14:textId="77777777" w:rsidR="0048511E" w:rsidRDefault="0048511E">
      <w:r>
        <w:continuationSeparator/>
      </w:r>
    </w:p>
  </w:footnote>
  <w:footnote w:id="1">
    <w:p w14:paraId="412D6F4E" w14:textId="0E9EF99C" w:rsidR="002E68DD" w:rsidRPr="00F44215" w:rsidRDefault="002E68DD" w:rsidP="001202B1">
      <w:pPr>
        <w:pStyle w:val="FootnoteText"/>
        <w:spacing w:before="120" w:after="120" w:line="240" w:lineRule="auto"/>
        <w:rPr>
          <w:rFonts w:ascii="Times New Roman" w:hAnsi="Times New Roman"/>
          <w:i/>
        </w:rPr>
      </w:pPr>
      <w:r w:rsidRPr="00F44215">
        <w:rPr>
          <w:rStyle w:val="FootnoteReference"/>
          <w:rFonts w:ascii="Times New Roman" w:hAnsi="Times New Roman"/>
          <w:b/>
          <w:i/>
        </w:rPr>
        <w:footnoteRef/>
      </w:r>
      <w:r w:rsidRPr="00F44215">
        <w:rPr>
          <w:rFonts w:ascii="Times New Roman" w:hAnsi="Times New Roman"/>
          <w:b/>
          <w:i/>
          <w:u w:val="single"/>
        </w:rPr>
        <w:t xml:space="preserve">For </w:t>
      </w:r>
      <w:r w:rsidR="006C355A">
        <w:rPr>
          <w:rFonts w:ascii="Times New Roman" w:hAnsi="Times New Roman"/>
          <w:b/>
          <w:i/>
          <w:u w:val="single"/>
        </w:rPr>
        <w:t>entity</w:t>
      </w:r>
      <w:r w:rsidRPr="00F44215">
        <w:rPr>
          <w:rFonts w:ascii="Times New Roman" w:hAnsi="Times New Roman"/>
          <w:b/>
          <w:i/>
          <w:u w:val="single"/>
        </w:rPr>
        <w:t xml:space="preserve"> shareholders:</w:t>
      </w:r>
    </w:p>
    <w:p w14:paraId="0713D10A" w14:textId="71FED1D7" w:rsidR="002E68DD" w:rsidRPr="00F44215" w:rsidRDefault="002E68DD" w:rsidP="00CA17E8">
      <w:pPr>
        <w:pStyle w:val="FootnoteText"/>
        <w:numPr>
          <w:ilvl w:val="0"/>
          <w:numId w:val="6"/>
        </w:numPr>
        <w:spacing w:before="120" w:after="120" w:line="240" w:lineRule="auto"/>
        <w:ind w:left="567" w:hanging="567"/>
        <w:rPr>
          <w:rFonts w:ascii="Times New Roman" w:hAnsi="Times New Roman"/>
          <w:i/>
        </w:rPr>
      </w:pPr>
      <w:r w:rsidRPr="00F44215">
        <w:rPr>
          <w:rFonts w:ascii="Times New Roman" w:hAnsi="Times New Roman"/>
          <w:i/>
        </w:rPr>
        <w:t>Legal representative signs and stamps; or</w:t>
      </w:r>
    </w:p>
    <w:p w14:paraId="1E472DF9" w14:textId="678CB2FD" w:rsidR="002E68DD" w:rsidRPr="000E046E" w:rsidRDefault="006C355A" w:rsidP="00CA17E8">
      <w:pPr>
        <w:pStyle w:val="FootnoteText"/>
        <w:numPr>
          <w:ilvl w:val="0"/>
          <w:numId w:val="6"/>
        </w:numPr>
        <w:spacing w:before="120" w:after="12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In case a</w:t>
      </w:r>
      <w:r w:rsidR="002E68DD" w:rsidRPr="00F44215">
        <w:rPr>
          <w:rFonts w:ascii="Times New Roman" w:hAnsi="Times New Roman"/>
          <w:i/>
        </w:rPr>
        <w:t xml:space="preserve"> entity appoints a </w:t>
      </w:r>
      <w:r>
        <w:rPr>
          <w:rFonts w:ascii="Times New Roman" w:hAnsi="Times New Roman"/>
          <w:i/>
        </w:rPr>
        <w:t xml:space="preserve">capital </w:t>
      </w:r>
      <w:r w:rsidR="002E68DD" w:rsidRPr="00F44215">
        <w:rPr>
          <w:rFonts w:ascii="Times New Roman" w:hAnsi="Times New Roman"/>
          <w:i/>
        </w:rPr>
        <w:t>representative (authorized representative), the representative shall sign and attach documents appointing the representative according to regulations.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7263"/>
    </w:tblGrid>
    <w:tr w:rsidR="003520A9" w:rsidRPr="00B653F0" w14:paraId="29C62D90" w14:textId="77777777" w:rsidTr="00671D5D">
      <w:trPr>
        <w:trHeight w:val="988"/>
      </w:trPr>
      <w:tc>
        <w:tcPr>
          <w:tcW w:w="2518" w:type="dxa"/>
          <w:vAlign w:val="center"/>
        </w:tcPr>
        <w:p w14:paraId="02119D4B" w14:textId="77777777" w:rsidR="003520A9" w:rsidRPr="00B653F0" w:rsidRDefault="003520A9" w:rsidP="003520A9">
          <w:pPr>
            <w:ind w:left="-19" w:hanging="89"/>
            <w:jc w:val="center"/>
            <w:rPr>
              <w:b/>
              <w:bCs/>
              <w:lang w:val="nl-NL"/>
            </w:rPr>
          </w:pPr>
          <w:r w:rsidRPr="00B653F0">
            <w:rPr>
              <w:b/>
              <w:bCs/>
              <w:noProof/>
              <w:lang w:val="en-GB" w:eastAsia="en-GB"/>
            </w:rPr>
            <w:drawing>
              <wp:inline distT="0" distB="0" distL="0" distR="0" wp14:anchorId="32CEBB50" wp14:editId="3FF4C946">
                <wp:extent cx="1587391" cy="384132"/>
                <wp:effectExtent l="0" t="0" r="0" b="0"/>
                <wp:docPr id="9" name="Picture 9" descr="C:\Users\legal2\OneDrive\Máy tính\logo-transimex-logistic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gal2\OneDrive\Máy tính\logo-transimex-logistic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296" cy="389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78CC05EF" w14:textId="4BC91A34" w:rsidR="003520A9" w:rsidRPr="00B653F0" w:rsidRDefault="003520A9" w:rsidP="003520A9">
          <w:pPr>
            <w:jc w:val="both"/>
            <w:rPr>
              <w:b/>
              <w:bCs/>
              <w:lang w:val="nl-NL"/>
            </w:rPr>
          </w:pPr>
          <w:r w:rsidRPr="00B653F0">
            <w:rPr>
              <w:b/>
              <w:bCs/>
              <w:lang w:val="nl-NL"/>
            </w:rPr>
            <w:t xml:space="preserve">TRANSIMEX LOGISTICS </w:t>
          </w:r>
          <w:r w:rsidR="00BC14A7">
            <w:rPr>
              <w:b/>
              <w:bCs/>
              <w:lang w:val="nl-NL"/>
            </w:rPr>
            <w:t>CORPORATION</w:t>
          </w:r>
        </w:p>
        <w:p w14:paraId="460C8ACD" w14:textId="14490581" w:rsidR="003520A9" w:rsidRPr="00B653F0" w:rsidRDefault="003520A9" w:rsidP="003520A9">
          <w:pPr>
            <w:jc w:val="both"/>
            <w:rPr>
              <w:sz w:val="20"/>
              <w:szCs w:val="20"/>
              <w:lang w:val="nl-NL"/>
            </w:rPr>
          </w:pPr>
          <w:r w:rsidRPr="00B653F0">
            <w:rPr>
              <w:bCs/>
              <w:sz w:val="20"/>
              <w:szCs w:val="20"/>
              <w:lang w:val="nl-NL"/>
            </w:rPr>
            <w:t xml:space="preserve">Address: 2nd Floor - Phu Nhuan Plaza Building, 82 Tran Huy Lieu, </w:t>
          </w:r>
          <w:r w:rsidR="00A607E0">
            <w:rPr>
              <w:bCs/>
              <w:sz w:val="20"/>
              <w:szCs w:val="20"/>
              <w:lang w:val="nl-NL"/>
            </w:rPr>
            <w:t xml:space="preserve">Cau Kieu </w:t>
          </w:r>
          <w:r w:rsidRPr="00B653F0">
            <w:rPr>
              <w:bCs/>
              <w:sz w:val="20"/>
              <w:szCs w:val="20"/>
              <w:lang w:val="nl-NL"/>
            </w:rPr>
            <w:t>Ward</w:t>
          </w:r>
          <w:r w:rsidR="00A607E0">
            <w:rPr>
              <w:bCs/>
              <w:sz w:val="20"/>
              <w:szCs w:val="20"/>
              <w:lang w:val="nl-NL"/>
            </w:rPr>
            <w:t xml:space="preserve">, </w:t>
          </w:r>
          <w:r w:rsidRPr="00B653F0">
            <w:rPr>
              <w:bCs/>
              <w:sz w:val="20"/>
              <w:szCs w:val="20"/>
              <w:lang w:val="nl-NL"/>
            </w:rPr>
            <w:t>Ho Chi Minh City, Vietnam</w:t>
          </w:r>
        </w:p>
        <w:p w14:paraId="6A35B74E" w14:textId="77777777" w:rsidR="003520A9" w:rsidRPr="00B653F0" w:rsidRDefault="003520A9" w:rsidP="003520A9">
          <w:pPr>
            <w:jc w:val="both"/>
            <w:rPr>
              <w:b/>
              <w:lang w:val="nl-NL"/>
            </w:rPr>
          </w:pPr>
          <w:r w:rsidRPr="00B653F0">
            <w:rPr>
              <w:sz w:val="20"/>
              <w:szCs w:val="20"/>
              <w:lang w:val="nl-NL"/>
            </w:rPr>
            <w:t xml:space="preserve">Website: </w:t>
          </w:r>
          <w:r w:rsidRPr="00B653F0">
            <w:rPr>
              <w:rStyle w:val="Hyperlink"/>
              <w:sz w:val="20"/>
              <w:szCs w:val="20"/>
              <w:lang w:val="nl-NL"/>
            </w:rPr>
            <w:t>www.transimextrans.com.vn</w:t>
          </w:r>
        </w:p>
      </w:tc>
    </w:tr>
  </w:tbl>
  <w:p w14:paraId="1378FBDB" w14:textId="77777777" w:rsidR="003520A9" w:rsidRDefault="003520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3E00"/>
    <w:multiLevelType w:val="hybridMultilevel"/>
    <w:tmpl w:val="9E5A582E"/>
    <w:lvl w:ilvl="0" w:tplc="603C7D16">
      <w:numFmt w:val="bullet"/>
      <w:lvlText w:val="-"/>
      <w:lvlJc w:val="left"/>
      <w:pPr>
        <w:ind w:left="786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253E2B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6590B53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82AA2A64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C42EC95C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52D6693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E4726CD2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1862CC1A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7B68DCB2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abstractNum w:abstractNumId="1" w15:restartNumberingAfterBreak="0">
    <w:nsid w:val="1DBE29C3"/>
    <w:multiLevelType w:val="hybridMultilevel"/>
    <w:tmpl w:val="B254E054"/>
    <w:lvl w:ilvl="0" w:tplc="74763378">
      <w:numFmt w:val="bullet"/>
      <w:lvlText w:val="-"/>
      <w:lvlJc w:val="left"/>
      <w:pPr>
        <w:ind w:left="835" w:hanging="34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vi" w:eastAsia="en-US" w:bidi="ar-SA"/>
      </w:rPr>
    </w:lvl>
    <w:lvl w:ilvl="1" w:tplc="07AA8194">
      <w:numFmt w:val="bullet"/>
      <w:lvlText w:val="•"/>
      <w:lvlJc w:val="left"/>
      <w:pPr>
        <w:ind w:left="1752" w:hanging="340"/>
      </w:pPr>
      <w:rPr>
        <w:rFonts w:hint="default"/>
        <w:lang w:val="vi" w:eastAsia="en-US" w:bidi="ar-SA"/>
      </w:rPr>
    </w:lvl>
    <w:lvl w:ilvl="2" w:tplc="7D300DA0">
      <w:numFmt w:val="bullet"/>
      <w:lvlText w:val="•"/>
      <w:lvlJc w:val="left"/>
      <w:pPr>
        <w:ind w:left="2664" w:hanging="340"/>
      </w:pPr>
      <w:rPr>
        <w:rFonts w:hint="default"/>
        <w:lang w:val="vi" w:eastAsia="en-US" w:bidi="ar-SA"/>
      </w:rPr>
    </w:lvl>
    <w:lvl w:ilvl="3" w:tplc="1F381DF4">
      <w:numFmt w:val="bullet"/>
      <w:lvlText w:val="•"/>
      <w:lvlJc w:val="left"/>
      <w:pPr>
        <w:ind w:left="3576" w:hanging="340"/>
      </w:pPr>
      <w:rPr>
        <w:rFonts w:hint="default"/>
        <w:lang w:val="vi" w:eastAsia="en-US" w:bidi="ar-SA"/>
      </w:rPr>
    </w:lvl>
    <w:lvl w:ilvl="4" w:tplc="70F615BA">
      <w:numFmt w:val="bullet"/>
      <w:lvlText w:val="•"/>
      <w:lvlJc w:val="left"/>
      <w:pPr>
        <w:ind w:left="4488" w:hanging="340"/>
      </w:pPr>
      <w:rPr>
        <w:rFonts w:hint="default"/>
        <w:lang w:val="vi" w:eastAsia="en-US" w:bidi="ar-SA"/>
      </w:rPr>
    </w:lvl>
    <w:lvl w:ilvl="5" w:tplc="C66A8D2A">
      <w:numFmt w:val="bullet"/>
      <w:lvlText w:val="•"/>
      <w:lvlJc w:val="left"/>
      <w:pPr>
        <w:ind w:left="5400" w:hanging="340"/>
      </w:pPr>
      <w:rPr>
        <w:rFonts w:hint="default"/>
        <w:lang w:val="vi" w:eastAsia="en-US" w:bidi="ar-SA"/>
      </w:rPr>
    </w:lvl>
    <w:lvl w:ilvl="6" w:tplc="FA0E9CE6">
      <w:numFmt w:val="bullet"/>
      <w:lvlText w:val="•"/>
      <w:lvlJc w:val="left"/>
      <w:pPr>
        <w:ind w:left="6312" w:hanging="340"/>
      </w:pPr>
      <w:rPr>
        <w:rFonts w:hint="default"/>
        <w:lang w:val="vi" w:eastAsia="en-US" w:bidi="ar-SA"/>
      </w:rPr>
    </w:lvl>
    <w:lvl w:ilvl="7" w:tplc="8CAC3E96">
      <w:numFmt w:val="bullet"/>
      <w:lvlText w:val="•"/>
      <w:lvlJc w:val="left"/>
      <w:pPr>
        <w:ind w:left="7224" w:hanging="340"/>
      </w:pPr>
      <w:rPr>
        <w:rFonts w:hint="default"/>
        <w:lang w:val="vi" w:eastAsia="en-US" w:bidi="ar-SA"/>
      </w:rPr>
    </w:lvl>
    <w:lvl w:ilvl="8" w:tplc="88967C34">
      <w:numFmt w:val="bullet"/>
      <w:lvlText w:val="•"/>
      <w:lvlJc w:val="left"/>
      <w:pPr>
        <w:ind w:left="8136" w:hanging="340"/>
      </w:pPr>
      <w:rPr>
        <w:rFonts w:hint="default"/>
        <w:lang w:val="vi" w:eastAsia="en-US" w:bidi="ar-SA"/>
      </w:rPr>
    </w:lvl>
  </w:abstractNum>
  <w:abstractNum w:abstractNumId="2" w15:restartNumberingAfterBreak="0">
    <w:nsid w:val="29E87577"/>
    <w:multiLevelType w:val="hybridMultilevel"/>
    <w:tmpl w:val="3E70C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779C3"/>
    <w:multiLevelType w:val="hybridMultilevel"/>
    <w:tmpl w:val="F42614D6"/>
    <w:lvl w:ilvl="0" w:tplc="C75A7136">
      <w:numFmt w:val="bullet"/>
      <w:lvlText w:val="-"/>
      <w:lvlJc w:val="left"/>
      <w:pPr>
        <w:ind w:left="652" w:hanging="26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vi" w:eastAsia="en-US" w:bidi="ar-SA"/>
      </w:rPr>
    </w:lvl>
    <w:lvl w:ilvl="1" w:tplc="C310C086">
      <w:numFmt w:val="bullet"/>
      <w:lvlText w:val="•"/>
      <w:lvlJc w:val="left"/>
      <w:pPr>
        <w:ind w:left="1590" w:hanging="268"/>
      </w:pPr>
      <w:rPr>
        <w:rFonts w:hint="default"/>
        <w:lang w:val="vi" w:eastAsia="en-US" w:bidi="ar-SA"/>
      </w:rPr>
    </w:lvl>
    <w:lvl w:ilvl="2" w:tplc="7BD28FD4">
      <w:numFmt w:val="bullet"/>
      <w:lvlText w:val="•"/>
      <w:lvlJc w:val="left"/>
      <w:pPr>
        <w:ind w:left="2520" w:hanging="268"/>
      </w:pPr>
      <w:rPr>
        <w:rFonts w:hint="default"/>
        <w:lang w:val="vi" w:eastAsia="en-US" w:bidi="ar-SA"/>
      </w:rPr>
    </w:lvl>
    <w:lvl w:ilvl="3" w:tplc="2BA49506">
      <w:numFmt w:val="bullet"/>
      <w:lvlText w:val="•"/>
      <w:lvlJc w:val="left"/>
      <w:pPr>
        <w:ind w:left="3450" w:hanging="268"/>
      </w:pPr>
      <w:rPr>
        <w:rFonts w:hint="default"/>
        <w:lang w:val="vi" w:eastAsia="en-US" w:bidi="ar-SA"/>
      </w:rPr>
    </w:lvl>
    <w:lvl w:ilvl="4" w:tplc="827C72FA">
      <w:numFmt w:val="bullet"/>
      <w:lvlText w:val="•"/>
      <w:lvlJc w:val="left"/>
      <w:pPr>
        <w:ind w:left="4380" w:hanging="268"/>
      </w:pPr>
      <w:rPr>
        <w:rFonts w:hint="default"/>
        <w:lang w:val="vi" w:eastAsia="en-US" w:bidi="ar-SA"/>
      </w:rPr>
    </w:lvl>
    <w:lvl w:ilvl="5" w:tplc="3F40D9A8">
      <w:numFmt w:val="bullet"/>
      <w:lvlText w:val="•"/>
      <w:lvlJc w:val="left"/>
      <w:pPr>
        <w:ind w:left="5310" w:hanging="268"/>
      </w:pPr>
      <w:rPr>
        <w:rFonts w:hint="default"/>
        <w:lang w:val="vi" w:eastAsia="en-US" w:bidi="ar-SA"/>
      </w:rPr>
    </w:lvl>
    <w:lvl w:ilvl="6" w:tplc="8C32DDB6">
      <w:numFmt w:val="bullet"/>
      <w:lvlText w:val="•"/>
      <w:lvlJc w:val="left"/>
      <w:pPr>
        <w:ind w:left="6240" w:hanging="268"/>
      </w:pPr>
      <w:rPr>
        <w:rFonts w:hint="default"/>
        <w:lang w:val="vi" w:eastAsia="en-US" w:bidi="ar-SA"/>
      </w:rPr>
    </w:lvl>
    <w:lvl w:ilvl="7" w:tplc="0B2273B2">
      <w:numFmt w:val="bullet"/>
      <w:lvlText w:val="•"/>
      <w:lvlJc w:val="left"/>
      <w:pPr>
        <w:ind w:left="7170" w:hanging="268"/>
      </w:pPr>
      <w:rPr>
        <w:rFonts w:hint="default"/>
        <w:lang w:val="vi" w:eastAsia="en-US" w:bidi="ar-SA"/>
      </w:rPr>
    </w:lvl>
    <w:lvl w:ilvl="8" w:tplc="DF1CEB0E">
      <w:numFmt w:val="bullet"/>
      <w:lvlText w:val="•"/>
      <w:lvlJc w:val="left"/>
      <w:pPr>
        <w:ind w:left="8100" w:hanging="268"/>
      </w:pPr>
      <w:rPr>
        <w:rFonts w:hint="default"/>
        <w:lang w:val="vi" w:eastAsia="en-US" w:bidi="ar-SA"/>
      </w:rPr>
    </w:lvl>
  </w:abstractNum>
  <w:abstractNum w:abstractNumId="4" w15:restartNumberingAfterBreak="0">
    <w:nsid w:val="38682798"/>
    <w:multiLevelType w:val="hybridMultilevel"/>
    <w:tmpl w:val="283873A4"/>
    <w:lvl w:ilvl="0" w:tplc="F3046D58">
      <w:start w:val="1"/>
      <w:numFmt w:val="decimal"/>
      <w:lvlText w:val="%1."/>
      <w:lvlJc w:val="left"/>
      <w:pPr>
        <w:ind w:left="787" w:hanging="339"/>
      </w:pPr>
      <w:rPr>
        <w:rFonts w:ascii="Times New Roman" w:eastAsia="Times New Roman" w:hAnsi="Times New Roman" w:cs="Times New Roman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abstractNum w:abstractNumId="5" w15:restartNumberingAfterBreak="0">
    <w:nsid w:val="4B7C1DB8"/>
    <w:multiLevelType w:val="hybridMultilevel"/>
    <w:tmpl w:val="8BAA59F2"/>
    <w:lvl w:ilvl="0" w:tplc="FFFFFFFF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59F8"/>
    <w:multiLevelType w:val="hybridMultilevel"/>
    <w:tmpl w:val="9A02D108"/>
    <w:lvl w:ilvl="0" w:tplc="A8D45D7C">
      <w:start w:val="1"/>
      <w:numFmt w:val="lowerLetter"/>
      <w:lvlText w:val="%1)"/>
      <w:lvlJc w:val="left"/>
      <w:pPr>
        <w:ind w:left="298" w:hanging="184"/>
      </w:pPr>
      <w:rPr>
        <w:rFonts w:ascii="Times New Roman" w:eastAsia="Times New Roman" w:hAnsi="Times New Roman" w:cs="Times New Roman" w:hint="default"/>
        <w:i/>
        <w:iCs/>
        <w:w w:val="99"/>
        <w:sz w:val="17"/>
        <w:szCs w:val="17"/>
        <w:lang w:val="vi" w:eastAsia="en-US" w:bidi="ar-SA"/>
      </w:rPr>
    </w:lvl>
    <w:lvl w:ilvl="1" w:tplc="E4F8AD8C">
      <w:numFmt w:val="bullet"/>
      <w:lvlText w:val="•"/>
      <w:lvlJc w:val="left"/>
      <w:pPr>
        <w:ind w:left="1688" w:hanging="184"/>
      </w:pPr>
      <w:rPr>
        <w:rFonts w:hint="default"/>
        <w:lang w:val="vi" w:eastAsia="en-US" w:bidi="ar-SA"/>
      </w:rPr>
    </w:lvl>
    <w:lvl w:ilvl="2" w:tplc="53B6FED2">
      <w:numFmt w:val="bullet"/>
      <w:lvlText w:val="•"/>
      <w:lvlJc w:val="left"/>
      <w:pPr>
        <w:ind w:left="3076" w:hanging="184"/>
      </w:pPr>
      <w:rPr>
        <w:rFonts w:hint="default"/>
        <w:lang w:val="vi" w:eastAsia="en-US" w:bidi="ar-SA"/>
      </w:rPr>
    </w:lvl>
    <w:lvl w:ilvl="3" w:tplc="4D1A5D34">
      <w:numFmt w:val="bullet"/>
      <w:lvlText w:val="•"/>
      <w:lvlJc w:val="left"/>
      <w:pPr>
        <w:ind w:left="4464" w:hanging="184"/>
      </w:pPr>
      <w:rPr>
        <w:rFonts w:hint="default"/>
        <w:lang w:val="vi" w:eastAsia="en-US" w:bidi="ar-SA"/>
      </w:rPr>
    </w:lvl>
    <w:lvl w:ilvl="4" w:tplc="1AB01E60">
      <w:numFmt w:val="bullet"/>
      <w:lvlText w:val="•"/>
      <w:lvlJc w:val="left"/>
      <w:pPr>
        <w:ind w:left="5852" w:hanging="184"/>
      </w:pPr>
      <w:rPr>
        <w:rFonts w:hint="default"/>
        <w:lang w:val="vi" w:eastAsia="en-US" w:bidi="ar-SA"/>
      </w:rPr>
    </w:lvl>
    <w:lvl w:ilvl="5" w:tplc="8CC4A5A0">
      <w:numFmt w:val="bullet"/>
      <w:lvlText w:val="•"/>
      <w:lvlJc w:val="left"/>
      <w:pPr>
        <w:ind w:left="7240" w:hanging="184"/>
      </w:pPr>
      <w:rPr>
        <w:rFonts w:hint="default"/>
        <w:lang w:val="vi" w:eastAsia="en-US" w:bidi="ar-SA"/>
      </w:rPr>
    </w:lvl>
    <w:lvl w:ilvl="6" w:tplc="5552BCF8">
      <w:numFmt w:val="bullet"/>
      <w:lvlText w:val="•"/>
      <w:lvlJc w:val="left"/>
      <w:pPr>
        <w:ind w:left="8628" w:hanging="184"/>
      </w:pPr>
      <w:rPr>
        <w:rFonts w:hint="default"/>
        <w:lang w:val="vi" w:eastAsia="en-US" w:bidi="ar-SA"/>
      </w:rPr>
    </w:lvl>
    <w:lvl w:ilvl="7" w:tplc="F758AE56">
      <w:numFmt w:val="bullet"/>
      <w:lvlText w:val="•"/>
      <w:lvlJc w:val="left"/>
      <w:pPr>
        <w:ind w:left="10016" w:hanging="184"/>
      </w:pPr>
      <w:rPr>
        <w:rFonts w:hint="default"/>
        <w:lang w:val="vi" w:eastAsia="en-US" w:bidi="ar-SA"/>
      </w:rPr>
    </w:lvl>
    <w:lvl w:ilvl="8" w:tplc="AC3E6258">
      <w:numFmt w:val="bullet"/>
      <w:lvlText w:val="•"/>
      <w:lvlJc w:val="left"/>
      <w:pPr>
        <w:ind w:left="11404" w:hanging="18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23ED"/>
    <w:rsid w:val="00031F09"/>
    <w:rsid w:val="00050EEC"/>
    <w:rsid w:val="00051910"/>
    <w:rsid w:val="00094B7C"/>
    <w:rsid w:val="000B700D"/>
    <w:rsid w:val="000D314A"/>
    <w:rsid w:val="001202B1"/>
    <w:rsid w:val="001246CC"/>
    <w:rsid w:val="001505C7"/>
    <w:rsid w:val="001528CD"/>
    <w:rsid w:val="0018391F"/>
    <w:rsid w:val="001A5575"/>
    <w:rsid w:val="001D7080"/>
    <w:rsid w:val="002302AA"/>
    <w:rsid w:val="00240052"/>
    <w:rsid w:val="00274ACD"/>
    <w:rsid w:val="00293A58"/>
    <w:rsid w:val="002A60E2"/>
    <w:rsid w:val="002D7618"/>
    <w:rsid w:val="002E68DD"/>
    <w:rsid w:val="002F1C15"/>
    <w:rsid w:val="002F6A5D"/>
    <w:rsid w:val="00300724"/>
    <w:rsid w:val="00313F18"/>
    <w:rsid w:val="00317F7A"/>
    <w:rsid w:val="003520A9"/>
    <w:rsid w:val="00357E69"/>
    <w:rsid w:val="003874DF"/>
    <w:rsid w:val="003939B6"/>
    <w:rsid w:val="003B0FA0"/>
    <w:rsid w:val="004472F5"/>
    <w:rsid w:val="0047022D"/>
    <w:rsid w:val="0048511E"/>
    <w:rsid w:val="004C053C"/>
    <w:rsid w:val="004D4200"/>
    <w:rsid w:val="004E7654"/>
    <w:rsid w:val="0051382A"/>
    <w:rsid w:val="005433E9"/>
    <w:rsid w:val="00552E0C"/>
    <w:rsid w:val="005C70CB"/>
    <w:rsid w:val="005D388F"/>
    <w:rsid w:val="005F6A3F"/>
    <w:rsid w:val="00605167"/>
    <w:rsid w:val="00646127"/>
    <w:rsid w:val="006535C5"/>
    <w:rsid w:val="0066537D"/>
    <w:rsid w:val="00675BD8"/>
    <w:rsid w:val="006918AC"/>
    <w:rsid w:val="006C355A"/>
    <w:rsid w:val="00733C7D"/>
    <w:rsid w:val="007661F1"/>
    <w:rsid w:val="00775979"/>
    <w:rsid w:val="007A5DC2"/>
    <w:rsid w:val="007F79F5"/>
    <w:rsid w:val="0080711B"/>
    <w:rsid w:val="00815CAE"/>
    <w:rsid w:val="008263D3"/>
    <w:rsid w:val="008759CA"/>
    <w:rsid w:val="008B4748"/>
    <w:rsid w:val="008C05FC"/>
    <w:rsid w:val="00934D7F"/>
    <w:rsid w:val="00A21C7D"/>
    <w:rsid w:val="00A24AA4"/>
    <w:rsid w:val="00A41E3E"/>
    <w:rsid w:val="00A458D6"/>
    <w:rsid w:val="00A607E0"/>
    <w:rsid w:val="00A72ED0"/>
    <w:rsid w:val="00A755EA"/>
    <w:rsid w:val="00A87E7B"/>
    <w:rsid w:val="00A95E1E"/>
    <w:rsid w:val="00A9762A"/>
    <w:rsid w:val="00B073D0"/>
    <w:rsid w:val="00B17865"/>
    <w:rsid w:val="00B534DA"/>
    <w:rsid w:val="00B60011"/>
    <w:rsid w:val="00B755A9"/>
    <w:rsid w:val="00BA6A3F"/>
    <w:rsid w:val="00BC0706"/>
    <w:rsid w:val="00BC14A7"/>
    <w:rsid w:val="00BE0CCA"/>
    <w:rsid w:val="00BE7973"/>
    <w:rsid w:val="00C32E66"/>
    <w:rsid w:val="00C45CAE"/>
    <w:rsid w:val="00C97748"/>
    <w:rsid w:val="00CA17E8"/>
    <w:rsid w:val="00CB23ED"/>
    <w:rsid w:val="00CB635E"/>
    <w:rsid w:val="00CE6AA2"/>
    <w:rsid w:val="00D132F1"/>
    <w:rsid w:val="00D13E43"/>
    <w:rsid w:val="00D30276"/>
    <w:rsid w:val="00D42100"/>
    <w:rsid w:val="00D739DA"/>
    <w:rsid w:val="00E1765C"/>
    <w:rsid w:val="00E17E84"/>
    <w:rsid w:val="00E55F6F"/>
    <w:rsid w:val="00E579FF"/>
    <w:rsid w:val="00EB6308"/>
    <w:rsid w:val="00EF10BB"/>
    <w:rsid w:val="00EF24FA"/>
    <w:rsid w:val="00F44215"/>
    <w:rsid w:val="00F5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779CC4"/>
  <w15:docId w15:val="{E21BB075-4A9C-2640-9F57-D81DDB4A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289" w:right="62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6"/>
      <w:ind w:left="787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5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1E"/>
    <w:rPr>
      <w:rFonts w:ascii="Segoe UI" w:eastAsia="Times New Roman" w:hAnsi="Segoe UI" w:cs="Segoe UI"/>
      <w:sz w:val="18"/>
      <w:szCs w:val="18"/>
      <w:lang w:val="en"/>
    </w:rPr>
  </w:style>
  <w:style w:type="paragraph" w:styleId="FootnoteText">
    <w:name w:val="footnote text"/>
    <w:basedOn w:val="Normal"/>
    <w:link w:val="FootnoteTextChar"/>
    <w:semiHidden/>
    <w:unhideWhenUsed/>
    <w:rsid w:val="002E68DD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68D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unhideWhenUsed/>
    <w:rsid w:val="002E68D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2E68DD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E68DD"/>
    <w:rPr>
      <w:rFonts w:ascii="Calibri" w:eastAsia="Calibri" w:hAnsi="Calibri" w:cs="Times New Roman"/>
      <w:lang w:val="en" w:eastAsia="x-none"/>
    </w:rPr>
  </w:style>
  <w:style w:type="paragraph" w:styleId="Header">
    <w:name w:val="header"/>
    <w:basedOn w:val="Normal"/>
    <w:link w:val="HeaderChar"/>
    <w:uiPriority w:val="99"/>
    <w:unhideWhenUsed/>
    <w:rsid w:val="00183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1F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352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Legal Transimex</cp:lastModifiedBy>
  <cp:revision>80</cp:revision>
  <cp:lastPrinted>2024-09-17T09:17:00Z</cp:lastPrinted>
  <dcterms:created xsi:type="dcterms:W3CDTF">2022-11-23T06:16:00Z</dcterms:created>
  <dcterms:modified xsi:type="dcterms:W3CDTF">2026-02-25T02:09:00Z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  <property fmtid="{D5CDD505-2E9C-101B-9397-08002B2CF9AE}" pid="3" name="GrammarlyDocumentId">
    <vt:lpwstr>148fbd3980a9afe96a453b04cbe15cf4e08c4666f9516adf9ab78499391f2736</vt:lpwstr>
  </property>
</Properties>
</file>